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firstLine="708" w:left="4248"/>
        <w:rPr>
          <w:b w:val="1"/>
        </w:rPr>
      </w:pPr>
      <w:r>
        <w:rPr>
          <w:b w:val="1"/>
        </w:rPr>
        <w:t xml:space="preserve">                                           </w:t>
      </w:r>
    </w:p>
    <w:p w14:paraId="04000000">
      <w:pPr>
        <w:widowControl w:val="0"/>
        <w:ind/>
        <w:jc w:val="center"/>
        <w:rPr>
          <w:sz w:val="20"/>
        </w:rPr>
      </w:pPr>
    </w:p>
    <w:p w14:paraId="05000000">
      <w:pPr>
        <w:widowControl w:val="0"/>
        <w:ind/>
        <w:jc w:val="center"/>
      </w:pPr>
      <w:r>
        <w:rPr>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485775" cy="609600"/>
                    </a:xfrm>
                    <a:prstGeom prst="rect"/>
                  </pic:spPr>
                </pic:pic>
              </a:graphicData>
            </a:graphic>
          </wp:inline>
        </w:drawing>
      </w:r>
    </w:p>
    <w:p w14:paraId="06000000">
      <w:pPr>
        <w:widowControl w:val="0"/>
        <w:ind/>
        <w:jc w:val="center"/>
        <w:rPr>
          <w:b w:val="1"/>
        </w:rPr>
      </w:pPr>
    </w:p>
    <w:p w14:paraId="07000000">
      <w:pPr>
        <w:widowControl w:val="0"/>
        <w:ind/>
        <w:jc w:val="center"/>
        <w:rPr>
          <w:b w:val="1"/>
        </w:rPr>
      </w:pPr>
      <w:r>
        <w:rPr>
          <w:b w:val="1"/>
        </w:rPr>
        <w:t xml:space="preserve">АДМИНИСТРАЦИЯ СЕВЕРНОГО РАЙОНА </w:t>
      </w:r>
    </w:p>
    <w:p w14:paraId="08000000">
      <w:pPr>
        <w:widowControl w:val="0"/>
        <w:ind/>
        <w:jc w:val="center"/>
        <w:rPr>
          <w:b w:val="1"/>
        </w:rPr>
      </w:pPr>
      <w:r>
        <w:rPr>
          <w:b w:val="1"/>
        </w:rPr>
        <w:t>ОРЕНБУРГСКОЙ ОБЛАСТИ</w:t>
      </w:r>
    </w:p>
    <w:p w14:paraId="09000000">
      <w:pPr>
        <w:widowControl w:val="0"/>
        <w:ind/>
        <w:jc w:val="center"/>
        <w:rPr>
          <w:b w:val="1"/>
        </w:rPr>
      </w:pPr>
    </w:p>
    <w:p w14:paraId="0A000000">
      <w:pPr>
        <w:widowControl w:val="0"/>
        <w:ind/>
        <w:jc w:val="center"/>
        <w:rPr>
          <w:b w:val="1"/>
        </w:rPr>
      </w:pPr>
      <w:r>
        <w:rPr>
          <w:b w:val="1"/>
        </w:rPr>
        <w:t xml:space="preserve">ПОСТАНОВЛЕНИЕ </w:t>
      </w:r>
    </w:p>
    <w:p w14:paraId="0B000000">
      <w:pPr>
        <w:widowControl w:val="0"/>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C000000">
      <w:pPr>
        <w:widowControl w:val="0"/>
        <w:ind/>
        <w:jc w:val="both"/>
        <w:rPr>
          <w:u w:val="single"/>
        </w:rPr>
      </w:pPr>
      <w:r>
        <w:rPr>
          <w:u w:val="none"/>
        </w:rPr>
        <w:t xml:space="preserve">          16.04.2025</w:t>
      </w:r>
      <w:r>
        <w:tab/>
      </w:r>
      <w:r>
        <w:tab/>
      </w:r>
      <w:r>
        <w:t xml:space="preserve">   </w:t>
      </w:r>
      <w:r>
        <w:t xml:space="preserve">                </w:t>
      </w:r>
      <w:r>
        <w:t xml:space="preserve"> с. Северное</w:t>
      </w:r>
      <w:r>
        <w:tab/>
      </w:r>
      <w:r>
        <w:t xml:space="preserve">               </w:t>
      </w:r>
      <w:r>
        <w:tab/>
      </w:r>
      <w:r>
        <w:t xml:space="preserve">         </w:t>
      </w:r>
      <w:r>
        <w:t xml:space="preserve">  </w:t>
      </w:r>
      <w:r>
        <w:t>№ 221-п</w:t>
      </w:r>
    </w:p>
    <w:p w14:paraId="0D000000">
      <w:pPr>
        <w:widowControl w:val="0"/>
        <w:ind/>
        <w:jc w:val="both"/>
        <w:rPr>
          <w:u w:val="single"/>
        </w:rPr>
      </w:pPr>
    </w:p>
    <w:p w14:paraId="0E000000">
      <w:pPr>
        <w:ind w:firstLine="850" w:left="0"/>
        <w:jc w:val="center"/>
      </w:pPr>
      <w:r>
        <w:t xml:space="preserve">Об утверждении административного  регламента </w:t>
      </w:r>
    </w:p>
    <w:p w14:paraId="0F000000">
      <w:pPr>
        <w:ind w:firstLine="850" w:left="0"/>
        <w:jc w:val="center"/>
      </w:pPr>
      <w:r>
        <w:t>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14:paraId="10000000">
      <w:pPr>
        <w:ind/>
        <w:jc w:val="both"/>
      </w:pPr>
      <w:r>
        <w:tab/>
      </w:r>
      <w:r>
        <w:t xml:space="preserve">В соответствии  с Федеральным  законом от 27.07.2010 № 210-ФЗ «Об организации предоставления государственных и муниципальных услуг», </w:t>
      </w:r>
      <w:r>
        <w:t xml:space="preserve"> на  основании постановления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xml:space="preserve">:    </w:t>
      </w:r>
    </w:p>
    <w:p w14:paraId="11000000">
      <w:pPr>
        <w:ind w:firstLine="709" w:left="0"/>
        <w:jc w:val="both"/>
      </w:pPr>
      <w:r>
        <w:t xml:space="preserve">1. Утвердить </w:t>
      </w:r>
      <w:r>
        <w:t xml:space="preserve">административный регламент </w:t>
      </w:r>
      <w:r>
        <w:t>пред</w:t>
      </w:r>
      <w:r>
        <w:t xml:space="preserve">оставления муниципальной услуги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согласно приложению.</w:t>
      </w:r>
    </w:p>
    <w:p w14:paraId="12000000">
      <w:pPr>
        <w:ind w:firstLine="709" w:left="0" w:right="-177"/>
        <w:jc w:val="both"/>
      </w:pPr>
      <w:r>
        <w:t xml:space="preserve">2. Признать утратившим силу постановление администрации </w:t>
      </w:r>
      <w:r>
        <w:t>района от 05</w:t>
      </w:r>
      <w:r>
        <w:t>.10</w:t>
      </w:r>
      <w:r>
        <w:t>.20</w:t>
      </w:r>
      <w:r>
        <w:t>23</w:t>
      </w:r>
      <w:r>
        <w:t xml:space="preserve"> № 494-п</w:t>
      </w:r>
      <w:r>
        <w:t xml:space="preserve"> «</w:t>
      </w:r>
      <w:r>
        <w:t>Об утверждении административного  регламента 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w:t>
      </w:r>
      <w:r>
        <w:t xml:space="preserve">     </w:t>
      </w:r>
    </w:p>
    <w:p w14:paraId="13000000">
      <w:pPr>
        <w:spacing w:line="240" w:lineRule="atLeast"/>
        <w:ind w:firstLine="709" w:left="0"/>
        <w:jc w:val="both"/>
      </w:pPr>
      <w:r>
        <w:t>3.</w:t>
      </w:r>
      <w:r>
        <w:t xml:space="preserve"> </w:t>
      </w:r>
      <w:r>
        <w:t>Контроль за исполнением настоящего п</w:t>
      </w:r>
      <w:r>
        <w:t>остановления возложить на</w:t>
      </w:r>
      <w:r>
        <w:t xml:space="preserve"> заместителя главы администрации по социальным вопросам Трофимова Н.К.</w:t>
      </w:r>
    </w:p>
    <w:p w14:paraId="14000000">
      <w:pPr>
        <w:ind w:firstLine="709" w:left="0"/>
        <w:jc w:val="both"/>
      </w:pPr>
      <w:r>
        <w:t xml:space="preserve">4. </w:t>
      </w:r>
      <w:r>
        <w:rPr>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5000000"/>
    <w:p w14:paraId="16000000">
      <w:pPr>
        <w:widowControl w:val="0"/>
        <w:ind/>
      </w:pPr>
      <w:r>
        <w:t xml:space="preserve">Глава </w:t>
      </w:r>
      <w:r>
        <w:t>муниципального образования</w:t>
      </w:r>
      <w:r>
        <w:tab/>
      </w:r>
      <w:r>
        <w:tab/>
      </w:r>
      <w:r>
        <w:tab/>
      </w:r>
      <w:r>
        <w:tab/>
      </w:r>
      <w:r>
        <w:t xml:space="preserve">М.В. Журкин </w:t>
      </w:r>
    </w:p>
    <w:p w14:paraId="17000000">
      <w:pPr>
        <w:spacing w:after="200" w:line="276" w:lineRule="auto"/>
        <w:ind/>
      </w:pP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[МЕСТО ДЛЯ ПОДПИСИ]</w:t>
      </w:r>
      <w:r>
        <w:t xml:space="preserve">  </w:t>
      </w:r>
    </w:p>
    <w:p w14:paraId="18000000">
      <w:pPr>
        <w:spacing w:after="200" w:line="276" w:lineRule="auto"/>
        <w:ind/>
      </w:pPr>
    </w:p>
    <w:p w14:paraId="19000000">
      <w:pPr>
        <w:spacing w:after="200" w:line="276" w:lineRule="auto"/>
        <w:ind/>
      </w:pPr>
    </w:p>
    <w:p w14:paraId="1A000000">
      <w:pPr>
        <w:ind/>
        <w:jc w:val="both"/>
        <w:rPr>
          <w:sz w:val="24"/>
        </w:rPr>
      </w:pPr>
      <w:r>
        <w:rPr>
          <w:sz w:val="24"/>
        </w:rPr>
        <w:t xml:space="preserve">Разослано: в дело, Трофимову Н.К, Корчагиной Н.В., Пестову Ю.В., Алексеевой Е.А., в жилищную комиссию района, </w:t>
      </w:r>
      <w:r>
        <w:rPr>
          <w:sz w:val="24"/>
        </w:rPr>
        <w:t xml:space="preserve">отдел экономики, </w:t>
      </w:r>
      <w:r>
        <w:rPr>
          <w:sz w:val="24"/>
        </w:rPr>
        <w:t xml:space="preserve">МБУ «МФЦ Северного района», районному прокурору. </w:t>
      </w:r>
    </w:p>
    <w:p w14:paraId="1B000000">
      <w:pPr>
        <w:ind/>
        <w:jc w:val="both"/>
        <w:rPr>
          <w:sz w:val="24"/>
        </w:rPr>
      </w:pPr>
    </w:p>
    <w:p w14:paraId="1C000000">
      <w:pPr>
        <w:ind/>
        <w:jc w:val="both"/>
        <w:rPr>
          <w:sz w:val="24"/>
        </w:rPr>
      </w:pPr>
    </w:p>
    <w:p w14:paraId="1D000000">
      <w:pPr>
        <w:ind/>
        <w:jc w:val="both"/>
        <w:rPr>
          <w:sz w:val="24"/>
        </w:rPr>
      </w:pPr>
    </w:p>
    <w:p w14:paraId="1E000000">
      <w:pPr>
        <w:ind/>
        <w:jc w:val="both"/>
        <w:rPr>
          <w:sz w:val="24"/>
        </w:rPr>
      </w:pPr>
    </w:p>
    <w:p w14:paraId="1F000000">
      <w:pPr>
        <w:ind/>
        <w:jc w:val="both"/>
        <w:rPr>
          <w:sz w:val="24"/>
        </w:rPr>
      </w:pPr>
    </w:p>
    <w:p w14:paraId="20000000">
      <w:pPr>
        <w:ind/>
        <w:jc w:val="both"/>
        <w:rPr>
          <w:sz w:val="24"/>
        </w:rPr>
      </w:pPr>
    </w:p>
    <w:p w14:paraId="21000000">
      <w:pPr>
        <w:ind/>
        <w:jc w:val="both"/>
        <w:rPr>
          <w:sz w:val="24"/>
        </w:rPr>
      </w:pPr>
    </w:p>
    <w:p w14:paraId="22000000">
      <w:pPr>
        <w:ind/>
        <w:jc w:val="both"/>
        <w:rPr>
          <w:sz w:val="24"/>
        </w:rPr>
      </w:pPr>
    </w:p>
    <w:p w14:paraId="23000000">
      <w:pPr>
        <w:ind/>
        <w:jc w:val="both"/>
        <w:rPr>
          <w:sz w:val="24"/>
        </w:rPr>
      </w:pPr>
    </w:p>
    <w:p w14:paraId="24000000">
      <w:pPr>
        <w:ind/>
        <w:jc w:val="both"/>
        <w:rPr>
          <w:sz w:val="24"/>
        </w:rPr>
      </w:pPr>
    </w:p>
    <w:p w14:paraId="25000000">
      <w:pPr>
        <w:ind/>
        <w:jc w:val="both"/>
        <w:rPr>
          <w:sz w:val="24"/>
        </w:rPr>
      </w:pPr>
    </w:p>
    <w:p w14:paraId="26000000">
      <w:pPr>
        <w:ind/>
        <w:jc w:val="both"/>
        <w:rPr>
          <w:sz w:val="24"/>
        </w:rPr>
      </w:pPr>
    </w:p>
    <w:p w14:paraId="27000000">
      <w:pPr>
        <w:ind/>
        <w:jc w:val="both"/>
        <w:rPr>
          <w:sz w:val="24"/>
        </w:rPr>
      </w:pPr>
    </w:p>
    <w:p w14:paraId="28000000">
      <w:pPr>
        <w:ind/>
        <w:jc w:val="both"/>
        <w:rPr>
          <w:sz w:val="24"/>
        </w:rPr>
      </w:pPr>
    </w:p>
    <w:p w14:paraId="29000000">
      <w:pPr>
        <w:ind/>
        <w:jc w:val="both"/>
        <w:rPr>
          <w:sz w:val="24"/>
        </w:rPr>
      </w:pPr>
    </w:p>
    <w:p w14:paraId="2A000000">
      <w:pPr>
        <w:ind/>
        <w:jc w:val="both"/>
        <w:rPr>
          <w:sz w:val="24"/>
        </w:rPr>
      </w:pPr>
    </w:p>
    <w:p w14:paraId="2B000000">
      <w:pPr>
        <w:ind/>
        <w:jc w:val="both"/>
        <w:rPr>
          <w:sz w:val="24"/>
        </w:rPr>
      </w:pPr>
    </w:p>
    <w:p w14:paraId="2C000000">
      <w:pPr>
        <w:ind/>
        <w:jc w:val="both"/>
        <w:rPr>
          <w:sz w:val="24"/>
        </w:rPr>
      </w:pPr>
    </w:p>
    <w:p w14:paraId="2D000000">
      <w:pPr>
        <w:ind/>
        <w:jc w:val="both"/>
        <w:rPr>
          <w:sz w:val="24"/>
        </w:rPr>
      </w:pPr>
    </w:p>
    <w:p w14:paraId="2E000000">
      <w:pPr>
        <w:ind/>
        <w:jc w:val="both"/>
        <w:rPr>
          <w:sz w:val="24"/>
        </w:rPr>
      </w:pPr>
    </w:p>
    <w:p w14:paraId="2F000000">
      <w:pPr>
        <w:ind/>
        <w:jc w:val="both"/>
        <w:rPr>
          <w:sz w:val="24"/>
        </w:rPr>
      </w:pPr>
    </w:p>
    <w:p w14:paraId="30000000">
      <w:pPr>
        <w:ind/>
        <w:jc w:val="both"/>
        <w:rPr>
          <w:sz w:val="24"/>
        </w:rPr>
      </w:pPr>
    </w:p>
    <w:p w14:paraId="31000000">
      <w:pPr>
        <w:ind/>
        <w:jc w:val="both"/>
        <w:rPr>
          <w:sz w:val="24"/>
        </w:rPr>
      </w:pPr>
    </w:p>
    <w:p w14:paraId="32000000">
      <w:pPr>
        <w:ind/>
        <w:jc w:val="both"/>
        <w:rPr>
          <w:sz w:val="24"/>
        </w:rPr>
      </w:pPr>
    </w:p>
    <w:p w14:paraId="33000000">
      <w:pPr>
        <w:ind/>
        <w:jc w:val="both"/>
        <w:rPr>
          <w:sz w:val="24"/>
        </w:rPr>
      </w:pPr>
    </w:p>
    <w:p w14:paraId="34000000">
      <w:pPr>
        <w:ind/>
        <w:jc w:val="both"/>
        <w:rPr>
          <w:sz w:val="24"/>
        </w:rPr>
      </w:pPr>
    </w:p>
    <w:p w14:paraId="35000000">
      <w:pPr>
        <w:ind/>
        <w:jc w:val="both"/>
        <w:rPr>
          <w:sz w:val="24"/>
        </w:rPr>
      </w:pPr>
    </w:p>
    <w:p w14:paraId="36000000">
      <w:pPr>
        <w:ind/>
        <w:jc w:val="both"/>
        <w:rPr>
          <w:sz w:val="24"/>
        </w:rPr>
      </w:pPr>
    </w:p>
    <w:p w14:paraId="37000000">
      <w:pPr>
        <w:ind/>
        <w:jc w:val="both"/>
        <w:rPr>
          <w:sz w:val="24"/>
        </w:rPr>
      </w:pPr>
    </w:p>
    <w:p w14:paraId="38000000">
      <w:pPr>
        <w:ind/>
        <w:jc w:val="both"/>
        <w:rPr>
          <w:sz w:val="24"/>
        </w:rPr>
      </w:pPr>
    </w:p>
    <w:p w14:paraId="39000000">
      <w:pPr>
        <w:ind/>
        <w:jc w:val="both"/>
        <w:rPr>
          <w:sz w:val="24"/>
        </w:rPr>
      </w:pPr>
    </w:p>
    <w:p w14:paraId="3A000000">
      <w:pPr>
        <w:ind/>
        <w:jc w:val="both"/>
        <w:rPr>
          <w:sz w:val="24"/>
        </w:rPr>
      </w:pPr>
    </w:p>
    <w:p w14:paraId="3B000000">
      <w:pPr>
        <w:tabs>
          <w:tab w:leader="none" w:pos="0" w:val="left"/>
        </w:tabs>
        <w:ind/>
        <w:jc w:val="right"/>
      </w:pPr>
    </w:p>
    <w:p w14:paraId="3C000000">
      <w:pPr>
        <w:tabs>
          <w:tab w:leader="none" w:pos="0" w:val="left"/>
        </w:tabs>
        <w:ind/>
        <w:jc w:val="right"/>
      </w:pPr>
    </w:p>
    <w:p w14:paraId="3D000000">
      <w:pPr>
        <w:tabs>
          <w:tab w:leader="none" w:pos="0" w:val="left"/>
        </w:tabs>
        <w:ind/>
        <w:jc w:val="right"/>
        <w:rPr>
          <w:sz w:val="24"/>
        </w:rPr>
      </w:pPr>
    </w:p>
    <w:p w14:paraId="3E000000">
      <w:pPr>
        <w:tabs>
          <w:tab w:leader="none" w:pos="0" w:val="left"/>
        </w:tabs>
        <w:ind/>
        <w:jc w:val="right"/>
      </w:pPr>
    </w:p>
    <w:p w14:paraId="3F000000">
      <w:pPr>
        <w:tabs>
          <w:tab w:leader="none" w:pos="0" w:val="left"/>
        </w:tabs>
        <w:ind/>
        <w:jc w:val="right"/>
      </w:pPr>
    </w:p>
    <w:p w14:paraId="40000000">
      <w:pPr>
        <w:tabs>
          <w:tab w:leader="none" w:pos="0" w:val="left"/>
        </w:tabs>
        <w:ind/>
        <w:jc w:val="right"/>
      </w:pPr>
    </w:p>
    <w:p w14:paraId="41000000">
      <w:pPr>
        <w:tabs>
          <w:tab w:leader="none" w:pos="0" w:val="left"/>
        </w:tabs>
        <w:ind/>
        <w:jc w:val="right"/>
      </w:pPr>
      <w:r>
        <w:t xml:space="preserve">Приложение </w:t>
      </w:r>
    </w:p>
    <w:p w14:paraId="42000000">
      <w:pPr>
        <w:ind/>
        <w:jc w:val="right"/>
      </w:pPr>
      <w:r>
        <w:t>к  постановлению администрации</w:t>
      </w:r>
    </w:p>
    <w:p w14:paraId="43000000">
      <w:pPr>
        <w:widowControl w:val="0"/>
        <w:ind w:firstLine="709" w:left="0"/>
        <w:jc w:val="center"/>
        <w:rPr>
          <w:b w:val="1"/>
          <w:sz w:val="24"/>
        </w:rPr>
      </w:pPr>
      <w:r>
        <w:t xml:space="preserve">                                                      </w:t>
      </w:r>
      <w:r>
        <w:t xml:space="preserve">                               </w:t>
      </w:r>
      <w:r>
        <w:t xml:space="preserve">  от 16.04.2025 №  221-п</w:t>
      </w:r>
    </w:p>
    <w:p w14:paraId="44000000">
      <w:pPr>
        <w:widowControl w:val="0"/>
        <w:ind w:firstLine="709" w:left="0"/>
        <w:jc w:val="center"/>
        <w:rPr>
          <w:b w:val="1"/>
          <w:sz w:val="24"/>
        </w:rPr>
      </w:pPr>
    </w:p>
    <w:p w14:paraId="45000000">
      <w:pPr>
        <w:widowControl w:val="0"/>
        <w:ind w:firstLine="709" w:left="0"/>
        <w:jc w:val="center"/>
        <w:rPr>
          <w:b w:val="1"/>
          <w:sz w:val="24"/>
        </w:rPr>
      </w:pPr>
    </w:p>
    <w:p w14:paraId="46000000">
      <w:pPr>
        <w:widowControl w:val="0"/>
        <w:ind w:firstLine="567" w:left="0"/>
        <w:jc w:val="center"/>
        <w:rPr>
          <w:b w:val="1"/>
          <w:sz w:val="24"/>
        </w:rPr>
      </w:pPr>
      <w:r>
        <w:rPr>
          <w:b w:val="1"/>
          <w:sz w:val="24"/>
        </w:rPr>
        <w:t>Административный регламент</w:t>
      </w:r>
      <w:r>
        <w:rPr>
          <w:b w:val="1"/>
          <w:sz w:val="24"/>
        </w:rPr>
        <w:t xml:space="preserve"> </w:t>
      </w:r>
      <w:r>
        <w:rPr>
          <w:b w:val="1"/>
          <w:sz w:val="24"/>
        </w:rPr>
        <w:t>предоставления муниципальной услуги</w:t>
      </w:r>
    </w:p>
    <w:p w14:paraId="47000000">
      <w:pPr>
        <w:widowControl w:val="0"/>
        <w:ind w:firstLine="567" w:left="0"/>
        <w:jc w:val="center"/>
        <w:rPr>
          <w:b w:val="1"/>
          <w:sz w:val="24"/>
        </w:rPr>
      </w:pPr>
      <w:r>
        <w:rPr>
          <w:b w:val="1"/>
          <w:sz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14:paraId="48000000">
      <w:pPr>
        <w:widowControl w:val="0"/>
        <w:ind w:firstLine="567" w:left="0"/>
        <w:jc w:val="both"/>
        <w:rPr>
          <w:sz w:val="24"/>
        </w:rPr>
      </w:pPr>
    </w:p>
    <w:p w14:paraId="49000000">
      <w:pPr>
        <w:widowControl w:val="0"/>
        <w:ind w:firstLine="567" w:left="0"/>
        <w:jc w:val="center"/>
        <w:outlineLvl w:val="1"/>
        <w:rPr>
          <w:b w:val="1"/>
          <w:sz w:val="24"/>
        </w:rPr>
      </w:pPr>
      <w:r>
        <w:rPr>
          <w:b w:val="1"/>
          <w:sz w:val="24"/>
        </w:rPr>
        <w:t>I</w:t>
      </w:r>
      <w:r>
        <w:rPr>
          <w:b w:val="1"/>
          <w:sz w:val="24"/>
        </w:rPr>
        <w:t>. Общие положения</w:t>
      </w:r>
    </w:p>
    <w:p w14:paraId="4A000000">
      <w:pPr>
        <w:widowControl w:val="0"/>
        <w:ind w:firstLine="567" w:left="0"/>
        <w:jc w:val="center"/>
        <w:outlineLvl w:val="1"/>
        <w:rPr>
          <w:b w:val="1"/>
          <w:sz w:val="24"/>
        </w:rPr>
      </w:pPr>
    </w:p>
    <w:p w14:paraId="4B000000">
      <w:pPr>
        <w:widowControl w:val="0"/>
        <w:ind w:firstLine="567" w:left="0"/>
        <w:jc w:val="center"/>
        <w:outlineLvl w:val="1"/>
        <w:rPr>
          <w:b w:val="1"/>
          <w:sz w:val="24"/>
        </w:rPr>
      </w:pPr>
      <w:r>
        <w:rPr>
          <w:b w:val="1"/>
          <w:sz w:val="24"/>
        </w:rPr>
        <w:t>Предмет регулирования регламента</w:t>
      </w:r>
    </w:p>
    <w:p w14:paraId="4C000000">
      <w:pPr>
        <w:widowControl w:val="0"/>
        <w:ind w:firstLine="567" w:left="0"/>
        <w:jc w:val="both"/>
        <w:rPr>
          <w:sz w:val="24"/>
        </w:rPr>
      </w:pPr>
    </w:p>
    <w:p w14:paraId="4D000000">
      <w:pPr>
        <w:widowControl w:val="0"/>
        <w:ind w:firstLine="567" w:left="0"/>
        <w:jc w:val="both"/>
        <w:rPr>
          <w:sz w:val="24"/>
        </w:rPr>
      </w:pPr>
      <w:r>
        <w:rPr>
          <w:sz w:val="24"/>
        </w:rPr>
        <w:t>1.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4E000000">
      <w:pPr>
        <w:widowControl w:val="0"/>
        <w:ind w:firstLine="567" w:left="0"/>
        <w:jc w:val="both"/>
        <w:rPr>
          <w:sz w:val="24"/>
        </w:rPr>
      </w:pPr>
    </w:p>
    <w:p w14:paraId="4F000000">
      <w:pPr>
        <w:widowControl w:val="0"/>
        <w:ind w:firstLine="567" w:left="0"/>
        <w:jc w:val="center"/>
        <w:rPr>
          <w:b w:val="1"/>
          <w:sz w:val="24"/>
        </w:rPr>
      </w:pPr>
      <w:r>
        <w:rPr>
          <w:b w:val="1"/>
          <w:sz w:val="24"/>
        </w:rPr>
        <w:t>Круг получателей</w:t>
      </w:r>
    </w:p>
    <w:p w14:paraId="50000000">
      <w:pPr>
        <w:widowControl w:val="0"/>
        <w:ind w:firstLine="567" w:left="0"/>
        <w:jc w:val="center"/>
        <w:rPr>
          <w:b w:val="1"/>
          <w:sz w:val="24"/>
        </w:rPr>
      </w:pPr>
    </w:p>
    <w:p w14:paraId="51000000">
      <w:pPr>
        <w:tabs>
          <w:tab w:leader="none" w:pos="550" w:val="left"/>
        </w:tabs>
        <w:ind w:firstLine="567" w:left="0"/>
        <w:jc w:val="both"/>
        <w:rPr>
          <w:sz w:val="24"/>
        </w:rPr>
      </w:pPr>
      <w:r>
        <w:rPr>
          <w:sz w:val="24"/>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p w14:paraId="52000000">
      <w:pPr>
        <w:tabs>
          <w:tab w:leader="none" w:pos="550" w:val="left"/>
        </w:tabs>
        <w:ind w:firstLine="567" w:left="0"/>
        <w:jc w:val="both"/>
        <w:rPr>
          <w:sz w:val="24"/>
        </w:rPr>
      </w:pPr>
    </w:p>
    <w:p w14:paraId="53000000">
      <w:pPr>
        <w:widowControl w:val="0"/>
        <w:ind w:firstLine="567" w:left="0"/>
        <w:jc w:val="center"/>
        <w:rPr>
          <w:b w:val="1"/>
          <w:sz w:val="24"/>
        </w:rPr>
      </w:pPr>
      <w:r>
        <w:rPr>
          <w:b w:val="1"/>
          <w:sz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54000000">
      <w:pPr>
        <w:widowControl w:val="0"/>
        <w:ind w:firstLine="567" w:left="0"/>
        <w:jc w:val="center"/>
        <w:rPr>
          <w:b w:val="1"/>
          <w:sz w:val="24"/>
        </w:rPr>
      </w:pPr>
    </w:p>
    <w:p w14:paraId="55000000">
      <w:pPr>
        <w:widowControl w:val="0"/>
        <w:ind w:firstLine="567" w:left="0"/>
        <w:jc w:val="both"/>
        <w:rPr>
          <w:sz w:val="24"/>
        </w:rPr>
      </w:pPr>
      <w:r>
        <w:rPr>
          <w:sz w:val="24"/>
        </w:rPr>
        <w:t>3. Муниципальная услуга должна быть предоставлена заявителю в соответствии с вариантом предоставления муниципальной услуги (далее – вариант).</w:t>
      </w:r>
    </w:p>
    <w:p w14:paraId="56000000">
      <w:pPr>
        <w:widowControl w:val="0"/>
        <w:ind w:firstLine="567" w:left="0"/>
        <w:jc w:val="both"/>
        <w:rPr>
          <w:sz w:val="24"/>
        </w:rPr>
      </w:pPr>
      <w:r>
        <w:rPr>
          <w:sz w:val="24"/>
        </w:rPr>
        <w:t>4. Вариант определяется в соответствии с таблицей 1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57000000">
      <w:pPr>
        <w:widowControl w:val="0"/>
        <w:ind w:firstLine="567" w:left="0"/>
        <w:jc w:val="both"/>
        <w:rPr>
          <w:sz w:val="24"/>
        </w:rPr>
      </w:pPr>
      <w:r>
        <w:rPr>
          <w:sz w:val="24"/>
        </w:rPr>
        <w:t>5. Признаки заявителя определяются путем профилирования, осуществляемого в соответствии с настоящим Административным регламентом.</w:t>
      </w:r>
    </w:p>
    <w:p w14:paraId="58000000">
      <w:pPr>
        <w:widowControl w:val="0"/>
        <w:ind w:firstLine="567" w:left="0"/>
        <w:jc w:val="both"/>
        <w:rPr>
          <w:sz w:val="24"/>
        </w:rPr>
      </w:pPr>
    </w:p>
    <w:p w14:paraId="59000000">
      <w:pPr>
        <w:widowControl w:val="0"/>
        <w:ind w:firstLine="567" w:left="0"/>
        <w:jc w:val="center"/>
        <w:rPr>
          <w:b w:val="1"/>
          <w:sz w:val="24"/>
        </w:rPr>
      </w:pPr>
      <w:r>
        <w:rPr>
          <w:b w:val="1"/>
          <w:sz w:val="24"/>
        </w:rPr>
        <w:t>II</w:t>
      </w:r>
      <w:r>
        <w:rPr>
          <w:b w:val="1"/>
          <w:sz w:val="24"/>
        </w:rPr>
        <w:t>. Стандарт предоставления муниципальной услуги</w:t>
      </w:r>
    </w:p>
    <w:p w14:paraId="5A000000">
      <w:pPr>
        <w:widowControl w:val="0"/>
        <w:ind w:firstLine="567" w:left="0"/>
        <w:jc w:val="center"/>
        <w:rPr>
          <w:b w:val="1"/>
          <w:sz w:val="24"/>
        </w:rPr>
      </w:pPr>
    </w:p>
    <w:p w14:paraId="5B000000">
      <w:pPr>
        <w:widowControl w:val="0"/>
        <w:ind w:firstLine="567" w:left="0"/>
        <w:jc w:val="center"/>
        <w:rPr>
          <w:b w:val="1"/>
          <w:sz w:val="24"/>
        </w:rPr>
      </w:pPr>
      <w:r>
        <w:rPr>
          <w:b w:val="1"/>
          <w:sz w:val="24"/>
        </w:rPr>
        <w:t>Наименование муниципальной услуги</w:t>
      </w:r>
    </w:p>
    <w:p w14:paraId="5C000000">
      <w:pPr>
        <w:widowControl w:val="0"/>
        <w:ind w:firstLine="567" w:left="0"/>
        <w:jc w:val="center"/>
        <w:rPr>
          <w:b w:val="1"/>
          <w:sz w:val="24"/>
        </w:rPr>
      </w:pPr>
    </w:p>
    <w:p w14:paraId="5D000000">
      <w:pPr>
        <w:widowControl w:val="0"/>
        <w:ind w:firstLine="567" w:left="0"/>
        <w:jc w:val="both"/>
        <w:rPr>
          <w:sz w:val="24"/>
        </w:rPr>
      </w:pPr>
      <w:r>
        <w:rPr>
          <w:sz w:val="24"/>
        </w:rPr>
        <w:t>6</w:t>
      </w:r>
      <w:r>
        <w:rPr>
          <w:sz w:val="24"/>
        </w:rPr>
        <w:t>. Наименование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14:paraId="5E000000">
      <w:pPr>
        <w:widowControl w:val="0"/>
        <w:ind w:firstLine="567" w:left="0"/>
        <w:jc w:val="both"/>
        <w:rPr>
          <w:sz w:val="24"/>
        </w:rPr>
      </w:pPr>
      <w:r>
        <w:rPr>
          <w:sz w:val="24"/>
        </w:rPr>
        <w:t>7</w:t>
      </w:r>
      <w:r>
        <w:rPr>
          <w:sz w:val="24"/>
        </w:rPr>
        <w:t>. Муниципальная услуга носит заявительный порядок.</w:t>
      </w:r>
    </w:p>
    <w:p w14:paraId="5F000000">
      <w:pPr>
        <w:widowControl w:val="0"/>
        <w:ind w:firstLine="567" w:left="0"/>
        <w:jc w:val="both"/>
        <w:rPr>
          <w:sz w:val="24"/>
        </w:rPr>
      </w:pPr>
    </w:p>
    <w:p w14:paraId="60000000">
      <w:pPr>
        <w:widowControl w:val="0"/>
        <w:ind w:firstLine="567" w:left="0"/>
        <w:jc w:val="center"/>
        <w:rPr>
          <w:b w:val="1"/>
          <w:sz w:val="24"/>
        </w:rPr>
      </w:pPr>
      <w:r>
        <w:rPr>
          <w:b w:val="1"/>
          <w:sz w:val="24"/>
        </w:rPr>
        <w:t>Наименование органа, предоставляющего муниципальную услугу</w:t>
      </w:r>
    </w:p>
    <w:p w14:paraId="61000000">
      <w:pPr>
        <w:widowControl w:val="0"/>
        <w:ind w:firstLine="567" w:left="0"/>
        <w:jc w:val="center"/>
        <w:rPr>
          <w:b w:val="1"/>
          <w:sz w:val="24"/>
        </w:rPr>
      </w:pPr>
    </w:p>
    <w:p w14:paraId="62000000">
      <w:pPr>
        <w:widowControl w:val="0"/>
        <w:ind w:firstLine="567" w:left="0"/>
        <w:jc w:val="both"/>
        <w:rPr>
          <w:sz w:val="24"/>
        </w:rPr>
      </w:pPr>
      <w:r>
        <w:rPr>
          <w:sz w:val="24"/>
        </w:rPr>
        <w:t>8</w:t>
      </w:r>
      <w:r>
        <w:rPr>
          <w:sz w:val="24"/>
        </w:rPr>
        <w:t xml:space="preserve">. Муниципальная услуга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w:t>
      </w:r>
      <w:r>
        <w:rPr>
          <w:sz w:val="24"/>
        </w:rPr>
        <w:t>поддержка граждан в Оренбургской области» предоставляется органом местного самоуправления администрацией Северного района Оренбургской области (далее – орган местного самоуправления).</w:t>
      </w:r>
    </w:p>
    <w:p w14:paraId="63000000">
      <w:pPr>
        <w:widowControl w:val="0"/>
        <w:ind w:firstLine="567" w:left="0"/>
        <w:jc w:val="both"/>
        <w:rPr>
          <w:sz w:val="24"/>
        </w:rPr>
      </w:pPr>
      <w:r>
        <w:rPr>
          <w:sz w:val="24"/>
        </w:rPr>
        <w:t>9. Заявление и документы и (или) информация, необходимые для предоставления муниципальной услуги, могут быть поданы в многофункциональный центр предоставления государственных и муниципальных услуг (далее – МФЦ).</w:t>
      </w:r>
    </w:p>
    <w:p w14:paraId="64000000">
      <w:pPr>
        <w:ind w:firstLine="567" w:left="0"/>
        <w:jc w:val="both"/>
        <w:rPr>
          <w:sz w:val="24"/>
        </w:rPr>
      </w:pPr>
    </w:p>
    <w:p w14:paraId="65000000">
      <w:pPr>
        <w:spacing w:after="0" w:line="240" w:lineRule="auto"/>
        <w:ind w:firstLine="567" w:left="0"/>
        <w:jc w:val="both"/>
      </w:pPr>
    </w:p>
    <w:p w14:paraId="66000000">
      <w:pPr>
        <w:ind w:firstLine="567" w:left="0"/>
        <w:jc w:val="center"/>
        <w:rPr>
          <w:b w:val="1"/>
          <w:sz w:val="24"/>
        </w:rPr>
      </w:pPr>
      <w:r>
        <w:rPr>
          <w:b w:val="1"/>
          <w:sz w:val="24"/>
        </w:rPr>
        <w:t>Результат предоставления муниципальной услуги</w:t>
      </w:r>
    </w:p>
    <w:p w14:paraId="67000000">
      <w:pPr>
        <w:ind w:firstLine="567" w:left="0"/>
        <w:jc w:val="center"/>
        <w:rPr>
          <w:b w:val="1"/>
          <w:sz w:val="24"/>
        </w:rPr>
      </w:pPr>
    </w:p>
    <w:p w14:paraId="68000000">
      <w:pPr>
        <w:ind w:firstLine="567" w:left="0"/>
        <w:jc w:val="both"/>
        <w:rPr>
          <w:sz w:val="24"/>
        </w:rPr>
      </w:pPr>
      <w:r>
        <w:rPr>
          <w:sz w:val="24"/>
        </w:rPr>
        <w:t>10. Результатом предоставления муниципальной услуги является:</w:t>
      </w:r>
    </w:p>
    <w:p w14:paraId="69000000">
      <w:pPr>
        <w:widowControl w:val="0"/>
        <w:ind w:firstLine="567" w:left="0"/>
        <w:jc w:val="both"/>
        <w:rPr>
          <w:sz w:val="24"/>
        </w:rPr>
      </w:pPr>
      <w:r>
        <w:rPr>
          <w:sz w:val="24"/>
        </w:rPr>
        <w:t xml:space="preserve">1) </w:t>
      </w: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«Обеспечение жильем молодых семей в Оренбургской области»;</w:t>
      </w:r>
    </w:p>
    <w:p w14:paraId="6A000000">
      <w:pPr>
        <w:widowControl w:val="0"/>
        <w:ind w:firstLine="567" w:left="0"/>
        <w:jc w:val="both"/>
        <w:rPr>
          <w:sz w:val="24"/>
        </w:rPr>
      </w:pPr>
      <w:r>
        <w:rPr>
          <w:sz w:val="24"/>
        </w:rPr>
        <w:t xml:space="preserve">2) </w:t>
      </w:r>
      <w:r>
        <w:rPr>
          <w:sz w:val="24"/>
        </w:rPr>
        <w:t>мотивированный отказ в предоставлении муниципальной услуги.</w:t>
      </w:r>
    </w:p>
    <w:p w14:paraId="6B000000">
      <w:pPr>
        <w:widowControl w:val="0"/>
        <w:ind w:firstLine="567" w:left="0"/>
        <w:jc w:val="both"/>
        <w:rPr>
          <w:sz w:val="24"/>
        </w:rPr>
      </w:pPr>
      <w:r>
        <w:rPr>
          <w:sz w:val="24"/>
        </w:rPr>
        <w:t>Заявителю в качестве результата предоставления услуги обеспечивается по его выбору</w:t>
      </w:r>
      <w:r>
        <w:rPr>
          <w:sz w:val="24"/>
        </w:rPr>
        <w:t xml:space="preserve"> возможность получения:</w:t>
      </w:r>
    </w:p>
    <w:p w14:paraId="6C000000">
      <w:pPr>
        <w:widowControl w:val="0"/>
        <w:ind w:firstLine="567" w:left="0"/>
        <w:jc w:val="both"/>
        <w:rPr>
          <w:sz w:val="24"/>
        </w:rPr>
      </w:pPr>
      <w:r>
        <w:rPr>
          <w:sz w:val="24"/>
        </w:rPr>
        <w:t>1) в случае подачи заявления в электронной форме через Портал:</w:t>
      </w:r>
    </w:p>
    <w:p w14:paraId="6D000000">
      <w:pPr>
        <w:widowControl w:val="0"/>
        <w:ind w:firstLine="567" w:left="0"/>
        <w:jc w:val="both"/>
        <w:rPr>
          <w:sz w:val="24"/>
        </w:rPr>
      </w:pPr>
      <w:r>
        <w:rPr>
          <w:sz w:val="24"/>
        </w:rPr>
        <w:t>- электронного документа, подписанного уполномоченным должностным лицом с использованием квалифицированной электронной подписи;</w:t>
      </w:r>
    </w:p>
    <w:p w14:paraId="6E000000">
      <w:pPr>
        <w:widowControl w:val="0"/>
        <w:ind w:firstLine="567"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6F000000">
      <w:pPr>
        <w:widowControl w:val="0"/>
        <w:ind w:firstLine="567" w:left="0"/>
        <w:jc w:val="both"/>
        <w:rPr>
          <w:sz w:val="24"/>
        </w:rPr>
      </w:pPr>
      <w:r>
        <w:rPr>
          <w:sz w:val="24"/>
        </w:rPr>
        <w:t>2) в случае подачи заявления через МФЦ (при наличии Соглашения):</w:t>
      </w:r>
    </w:p>
    <w:p w14:paraId="70000000">
      <w:pPr>
        <w:widowControl w:val="0"/>
        <w:ind w:firstLine="567" w:left="0"/>
        <w:jc w:val="both"/>
        <w:rPr>
          <w:sz w:val="24"/>
        </w:rPr>
      </w:pPr>
      <w:r>
        <w:rPr>
          <w:sz w:val="24"/>
        </w:rPr>
        <w:t>- электронного документа, подписанного уполномоченным должностным лицом с использованием квалифицированной электронной подписи;</w:t>
      </w:r>
    </w:p>
    <w:p w14:paraId="71000000">
      <w:pPr>
        <w:widowControl w:val="0"/>
        <w:ind w:firstLine="567"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72000000">
      <w:pPr>
        <w:widowControl w:val="0"/>
        <w:ind w:firstLine="567" w:left="0"/>
        <w:jc w:val="both"/>
        <w:rPr>
          <w:sz w:val="24"/>
        </w:rPr>
      </w:pPr>
      <w:r>
        <w:rPr>
          <w:sz w:val="24"/>
        </w:rPr>
        <w:t xml:space="preserve">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 </w:t>
      </w:r>
    </w:p>
    <w:p w14:paraId="73000000">
      <w:pPr>
        <w:widowControl w:val="0"/>
        <w:ind w:firstLine="567" w:left="0"/>
        <w:jc w:val="both"/>
        <w:rPr>
          <w:sz w:val="24"/>
        </w:rPr>
      </w:pPr>
    </w:p>
    <w:p w14:paraId="74000000">
      <w:pPr>
        <w:widowControl w:val="0"/>
        <w:ind w:firstLine="567" w:left="0"/>
        <w:jc w:val="center"/>
        <w:rPr>
          <w:b w:val="1"/>
          <w:sz w:val="24"/>
        </w:rPr>
      </w:pPr>
      <w:r>
        <w:rPr>
          <w:b w:val="1"/>
          <w:sz w:val="24"/>
        </w:rPr>
        <w:t>Срок предоставления муниципальной услуги</w:t>
      </w:r>
    </w:p>
    <w:p w14:paraId="75000000">
      <w:pPr>
        <w:widowControl w:val="0"/>
        <w:ind w:firstLine="567" w:left="0"/>
        <w:jc w:val="center"/>
        <w:rPr>
          <w:b w:val="1"/>
          <w:sz w:val="24"/>
        </w:rPr>
      </w:pPr>
    </w:p>
    <w:p w14:paraId="76000000">
      <w:pPr>
        <w:widowControl w:val="0"/>
        <w:ind w:firstLine="567" w:left="0"/>
        <w:jc w:val="both"/>
        <w:rPr>
          <w:sz w:val="24"/>
        </w:rPr>
      </w:pPr>
      <w:r>
        <w:rPr>
          <w:sz w:val="24"/>
        </w:rPr>
        <w:t>11. Прохождение всех административных процедур, необходимых для получения результата муниципальной услуги:</w:t>
      </w:r>
    </w:p>
    <w:p w14:paraId="77000000">
      <w:pPr>
        <w:widowControl w:val="0"/>
        <w:ind w:firstLine="567" w:left="0"/>
        <w:jc w:val="both"/>
        <w:rPr>
          <w:sz w:val="24"/>
        </w:rPr>
      </w:pPr>
      <w:r>
        <w:rPr>
          <w:sz w:val="24"/>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14:paraId="78000000">
      <w:pPr>
        <w:widowControl w:val="0"/>
        <w:ind w:firstLine="567" w:left="0"/>
        <w:jc w:val="both"/>
        <w:rPr>
          <w:sz w:val="24"/>
        </w:rPr>
      </w:pPr>
      <w:r>
        <w:rPr>
          <w:sz w:val="24"/>
        </w:rPr>
        <w:t>2) предоставление свидетельства, удостоверяющего право молодой семьи - участницы комплекса процессных мероприятий на получение социальной выплаты – в течение одного месяца после получения уведомления по расчетам между бюджетами по межбюджетным трансфертам</w:t>
      </w:r>
      <w:r>
        <w:t xml:space="preserve"> </w:t>
      </w:r>
      <w:r>
        <w:rPr>
          <w:sz w:val="24"/>
        </w:rPr>
        <w:t>органом местного самоуправления;</w:t>
      </w:r>
    </w:p>
    <w:p w14:paraId="79000000">
      <w:pPr>
        <w:widowControl w:val="0"/>
        <w:ind w:firstLine="567" w:left="0"/>
        <w:jc w:val="both"/>
        <w:rPr>
          <w:sz w:val="24"/>
        </w:rPr>
      </w:pPr>
      <w:r>
        <w:rPr>
          <w:sz w:val="24"/>
        </w:rPr>
        <w:t xml:space="preserve">3)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w:t>
      </w:r>
      <w:r>
        <w:rPr>
          <w:sz w:val="24"/>
        </w:rPr>
        <w:t xml:space="preserve">департаментом молодежной политики </w:t>
      </w:r>
      <w:r>
        <w:rPr>
          <w:sz w:val="24"/>
        </w:rPr>
        <w:t xml:space="preserve">Оренбургской области (не более 7 месяцев). </w:t>
      </w:r>
    </w:p>
    <w:p w14:paraId="7A000000">
      <w:pPr>
        <w:widowControl w:val="0"/>
        <w:ind w:firstLine="567" w:left="0"/>
        <w:jc w:val="both"/>
        <w:rPr>
          <w:sz w:val="24"/>
        </w:rPr>
      </w:pPr>
      <w:r>
        <w:rPr>
          <w:sz w:val="24"/>
        </w:rPr>
        <w:t>Максимальный срок предоставления муниципальной услуги неизменный независимо от способа подачи через Портал либо через МФЦ.</w:t>
      </w:r>
    </w:p>
    <w:p w14:paraId="7B000000">
      <w:pPr>
        <w:widowControl w:val="0"/>
        <w:ind w:firstLine="567" w:left="0"/>
        <w:jc w:val="both"/>
        <w:rPr>
          <w:sz w:val="24"/>
        </w:rPr>
      </w:pPr>
    </w:p>
    <w:p w14:paraId="7C000000">
      <w:pPr>
        <w:ind w:firstLine="567" w:left="0"/>
        <w:jc w:val="center"/>
        <w:rPr>
          <w:b w:val="1"/>
          <w:sz w:val="24"/>
        </w:rPr>
      </w:pPr>
      <w:r>
        <w:rPr>
          <w:b w:val="1"/>
          <w:sz w:val="24"/>
        </w:rPr>
        <w:t>Правовые основания для предоставления муниципальной услуги</w:t>
      </w:r>
    </w:p>
    <w:p w14:paraId="7D000000">
      <w:pPr>
        <w:ind w:firstLine="567" w:left="0"/>
        <w:jc w:val="center"/>
        <w:rPr>
          <w:b w:val="1"/>
          <w:sz w:val="24"/>
        </w:rPr>
      </w:pPr>
    </w:p>
    <w:p w14:paraId="7E000000">
      <w:pPr>
        <w:ind w:firstLine="567" w:left="0"/>
        <w:jc w:val="both"/>
        <w:rPr>
          <w:sz w:val="24"/>
        </w:rPr>
      </w:pPr>
      <w:r>
        <w:rPr>
          <w:sz w:val="24"/>
        </w:rPr>
        <w:t xml:space="preserve">12.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государственные и муниципальные услуги, а также их должностных лиц, государственных и муниципальных служащих, работников размещены </w:t>
      </w:r>
      <w:r>
        <w:rPr>
          <w:sz w:val="24"/>
        </w:rPr>
        <w:t xml:space="preserve">на официальном сайте </w:t>
      </w:r>
      <w:r>
        <w:rPr>
          <w:color w:val="000000"/>
          <w:sz w:val="24"/>
        </w:rPr>
        <w:t>органа местного самоуправления, предоставляющего муниципальную услугу</w:t>
      </w:r>
      <w:r>
        <w:rPr>
          <w:sz w:val="24"/>
        </w:rPr>
        <w:t xml:space="preserve"> в информационно – телекоммуникационной сети «Интернет», а также на Портале (при наличии технической возможности).</w:t>
      </w:r>
    </w:p>
    <w:p w14:paraId="7F000000">
      <w:pPr>
        <w:ind w:firstLine="567" w:left="0"/>
        <w:jc w:val="both"/>
        <w:rPr>
          <w:sz w:val="24"/>
        </w:rPr>
      </w:pPr>
    </w:p>
    <w:p w14:paraId="80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документов, необходимых для предоставления муниципальной услуги</w:t>
      </w:r>
    </w:p>
    <w:p w14:paraId="81000000">
      <w:pPr>
        <w:spacing w:after="0" w:line="240" w:lineRule="auto"/>
        <w:ind w:firstLine="567" w:left="0"/>
        <w:jc w:val="center"/>
        <w:rPr>
          <w:rFonts w:ascii="Times New Roman" w:hAnsi="Times New Roman"/>
          <w:b w:val="1"/>
          <w:sz w:val="24"/>
        </w:rPr>
      </w:pPr>
    </w:p>
    <w:p w14:paraId="82000000">
      <w:pPr>
        <w:spacing w:after="0" w:line="240" w:lineRule="auto"/>
        <w:ind w:firstLine="567" w:left="0"/>
        <w:jc w:val="both"/>
        <w:rPr>
          <w:rFonts w:ascii="Times New Roman" w:hAnsi="Times New Roman"/>
          <w:sz w:val="24"/>
        </w:rPr>
      </w:pPr>
      <w:r>
        <w:rPr>
          <w:rFonts w:ascii="Times New Roman" w:hAnsi="Times New Roman"/>
          <w:sz w:val="24"/>
        </w:rPr>
        <w:t xml:space="preserve">13. </w:t>
      </w:r>
      <w:r>
        <w:rPr>
          <w:rFonts w:ascii="Times New Roman" w:hAnsi="Times New Roman"/>
          <w:sz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разделе III настоящего Административного регламента в описании вариантов предоставления муниципальной услуги.</w:t>
      </w:r>
    </w:p>
    <w:p w14:paraId="83000000">
      <w:pPr>
        <w:spacing w:after="0" w:line="240" w:lineRule="auto"/>
        <w:ind w:firstLine="567" w:left="0"/>
        <w:jc w:val="both"/>
        <w:rPr>
          <w:rFonts w:ascii="Times New Roman" w:hAnsi="Times New Roman"/>
          <w:sz w:val="24"/>
        </w:rPr>
      </w:pPr>
    </w:p>
    <w:p w14:paraId="84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оснований для отказа в приеме документов, необходимых для предоставления муниципальной услуги</w:t>
      </w:r>
    </w:p>
    <w:p w14:paraId="85000000">
      <w:pPr>
        <w:spacing w:after="0" w:line="240" w:lineRule="auto"/>
        <w:ind w:firstLine="567" w:left="0"/>
        <w:jc w:val="both"/>
        <w:rPr>
          <w:rFonts w:ascii="Times New Roman" w:hAnsi="Times New Roman"/>
          <w:sz w:val="24"/>
        </w:rPr>
      </w:pPr>
    </w:p>
    <w:p w14:paraId="86000000">
      <w:pPr>
        <w:spacing w:after="0" w:line="240" w:lineRule="auto"/>
        <w:ind w:firstLine="567" w:left="0"/>
        <w:jc w:val="both"/>
        <w:rPr>
          <w:rFonts w:ascii="Times New Roman" w:hAnsi="Times New Roman"/>
          <w:sz w:val="24"/>
        </w:rPr>
      </w:pPr>
      <w:r>
        <w:rPr>
          <w:rFonts w:ascii="Times New Roman" w:hAnsi="Times New Roman"/>
          <w:sz w:val="24"/>
        </w:rPr>
        <w:t xml:space="preserve">14. </w:t>
      </w:r>
      <w:r>
        <w:rPr>
          <w:rFonts w:ascii="Times New Roman" w:hAnsi="Times New Roman"/>
          <w:sz w:val="24"/>
        </w:rPr>
        <w:t>Основания для отказа в приеме заявления и документов и (или) информации,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14:paraId="87000000">
      <w:pPr>
        <w:spacing w:after="0" w:line="240" w:lineRule="auto"/>
        <w:ind w:firstLine="567" w:left="0"/>
        <w:jc w:val="both"/>
        <w:rPr>
          <w:rFonts w:ascii="Times New Roman" w:hAnsi="Times New Roman"/>
          <w:sz w:val="24"/>
        </w:rPr>
      </w:pPr>
    </w:p>
    <w:p w14:paraId="88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89000000">
      <w:pPr>
        <w:spacing w:after="0" w:line="240" w:lineRule="auto"/>
        <w:ind w:firstLine="567" w:left="0"/>
        <w:jc w:val="both"/>
        <w:rPr>
          <w:rFonts w:ascii="Times New Roman" w:hAnsi="Times New Roman"/>
          <w:sz w:val="24"/>
        </w:rPr>
      </w:pPr>
    </w:p>
    <w:p w14:paraId="8A000000">
      <w:pPr>
        <w:spacing w:after="0" w:line="240" w:lineRule="auto"/>
        <w:ind w:firstLine="567" w:left="0"/>
        <w:jc w:val="both"/>
        <w:rPr>
          <w:rFonts w:ascii="Times New Roman" w:hAnsi="Times New Roman"/>
          <w:sz w:val="24"/>
        </w:rPr>
      </w:pPr>
      <w:r>
        <w:rPr>
          <w:rFonts w:ascii="Times New Roman" w:hAnsi="Times New Roman"/>
          <w:sz w:val="24"/>
        </w:rPr>
        <w:t>15. Основания для приостановления предоставления муниципальной услуги законодательством Российской Федерации не предусмотрены.</w:t>
      </w:r>
    </w:p>
    <w:p w14:paraId="8B000000">
      <w:pPr>
        <w:spacing w:after="0" w:line="240" w:lineRule="auto"/>
        <w:ind w:firstLine="567" w:left="0"/>
        <w:jc w:val="both"/>
        <w:rPr>
          <w:rFonts w:ascii="Times New Roman" w:hAnsi="Times New Roman"/>
          <w:sz w:val="24"/>
        </w:rPr>
      </w:pPr>
      <w:r>
        <w:rPr>
          <w:rFonts w:ascii="Times New Roman" w:hAnsi="Times New Roman"/>
          <w:sz w:val="24"/>
        </w:rPr>
        <w:t>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14:paraId="8C000000">
      <w:pPr>
        <w:ind w:firstLine="567" w:left="0"/>
        <w:jc w:val="center"/>
        <w:rPr>
          <w:b w:val="1"/>
          <w:sz w:val="24"/>
        </w:rPr>
      </w:pPr>
    </w:p>
    <w:p w14:paraId="8D000000">
      <w:pPr>
        <w:ind w:firstLine="567" w:left="0"/>
        <w:jc w:val="center"/>
        <w:rPr>
          <w:b w:val="1"/>
          <w:sz w:val="24"/>
        </w:rPr>
      </w:pPr>
      <w:r>
        <w:rPr>
          <w:b w:val="1"/>
          <w:sz w:val="24"/>
        </w:rPr>
        <w:t>Размер платы, взимаемой с получателя при предоставлении муниципальной услуги</w:t>
      </w:r>
    </w:p>
    <w:p w14:paraId="8E000000">
      <w:pPr>
        <w:ind w:firstLine="567" w:left="0"/>
        <w:jc w:val="center"/>
        <w:rPr>
          <w:b w:val="1"/>
          <w:sz w:val="24"/>
        </w:rPr>
      </w:pPr>
    </w:p>
    <w:p w14:paraId="8F000000">
      <w:pPr>
        <w:ind w:firstLine="567" w:left="0"/>
        <w:jc w:val="both"/>
        <w:rPr>
          <w:sz w:val="24"/>
        </w:rPr>
      </w:pPr>
      <w:r>
        <w:rPr>
          <w:sz w:val="24"/>
        </w:rPr>
        <w:t>1</w:t>
      </w:r>
      <w:r>
        <w:rPr>
          <w:sz w:val="24"/>
        </w:rPr>
        <w:t>7</w:t>
      </w:r>
      <w:r>
        <w:rPr>
          <w:sz w:val="24"/>
        </w:rPr>
        <w:t>. Муниципальная услуга предоставляется без взимания платы.</w:t>
      </w:r>
    </w:p>
    <w:p w14:paraId="90000000">
      <w:pPr>
        <w:ind w:firstLine="567" w:left="0"/>
        <w:jc w:val="both"/>
        <w:rPr>
          <w:sz w:val="24"/>
        </w:rPr>
      </w:pPr>
    </w:p>
    <w:p w14:paraId="91000000">
      <w:pPr>
        <w:ind w:firstLine="567" w:left="0"/>
        <w:jc w:val="center"/>
        <w:rPr>
          <w:b w:val="1"/>
          <w:sz w:val="24"/>
        </w:rPr>
      </w:pPr>
      <w:r>
        <w:rPr>
          <w:b w:val="1"/>
          <w:sz w:val="24"/>
        </w:rPr>
        <w:t>Максимальный срок ожидания в очереди при подаче заявления и документов для получения муниципальной услуги</w:t>
      </w:r>
    </w:p>
    <w:p w14:paraId="92000000">
      <w:pPr>
        <w:ind w:firstLine="567" w:left="0"/>
        <w:jc w:val="center"/>
        <w:rPr>
          <w:b w:val="1"/>
          <w:sz w:val="24"/>
        </w:rPr>
      </w:pPr>
    </w:p>
    <w:p w14:paraId="93000000">
      <w:pPr>
        <w:widowControl w:val="0"/>
        <w:ind w:firstLine="567" w:left="0"/>
        <w:jc w:val="both"/>
        <w:rPr>
          <w:sz w:val="24"/>
        </w:rPr>
      </w:pPr>
      <w:r>
        <w:rPr>
          <w:sz w:val="24"/>
        </w:rPr>
        <w:t>1</w:t>
      </w:r>
      <w:r>
        <w:rPr>
          <w:sz w:val="24"/>
        </w:rPr>
        <w:t>8</w:t>
      </w:r>
      <w:r>
        <w:rPr>
          <w:sz w:val="24"/>
        </w:rPr>
        <w:t>. Максимальный срок ожидания в очереди при подаче заявления и документов для получения муниципальной услуги не должен превышать 15 минут.</w:t>
      </w:r>
    </w:p>
    <w:p w14:paraId="94000000">
      <w:pPr>
        <w:widowControl w:val="0"/>
        <w:ind w:firstLine="567" w:left="0"/>
        <w:jc w:val="both"/>
        <w:rPr>
          <w:sz w:val="24"/>
        </w:rPr>
      </w:pPr>
    </w:p>
    <w:p w14:paraId="95000000">
      <w:pPr>
        <w:widowControl w:val="0"/>
        <w:ind w:firstLine="567" w:left="0"/>
        <w:jc w:val="center"/>
        <w:rPr>
          <w:b w:val="1"/>
          <w:sz w:val="24"/>
        </w:rPr>
      </w:pPr>
      <w:r>
        <w:rPr>
          <w:b w:val="1"/>
          <w:sz w:val="24"/>
        </w:rPr>
        <w:t>Срок регистрации заявления о предоставлении муниципальной услуги</w:t>
      </w:r>
    </w:p>
    <w:p w14:paraId="96000000">
      <w:pPr>
        <w:widowControl w:val="0"/>
        <w:ind w:firstLine="567" w:left="0"/>
        <w:jc w:val="center"/>
        <w:rPr>
          <w:b w:val="1"/>
          <w:sz w:val="24"/>
        </w:rPr>
      </w:pPr>
    </w:p>
    <w:p w14:paraId="97000000">
      <w:pPr>
        <w:widowControl w:val="0"/>
        <w:ind w:firstLine="567" w:left="0"/>
        <w:jc w:val="both"/>
        <w:rPr>
          <w:sz w:val="24"/>
        </w:rPr>
      </w:pPr>
      <w:r>
        <w:rPr>
          <w:sz w:val="24"/>
        </w:rPr>
        <w:t>19</w:t>
      </w:r>
      <w:r>
        <w:rPr>
          <w:sz w:val="24"/>
        </w:rPr>
        <w:t>. Заявление о предоставлении муниципальной услуги регистрируется в течение 1 (одного) рабочего дня.</w:t>
      </w:r>
    </w:p>
    <w:p w14:paraId="98000000">
      <w:pPr>
        <w:ind w:firstLine="567" w:left="0"/>
        <w:jc w:val="both"/>
        <w:rPr>
          <w:sz w:val="24"/>
        </w:rPr>
      </w:pPr>
      <w:r>
        <w:rPr>
          <w:sz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99000000">
      <w:pPr>
        <w:widowControl w:val="0"/>
        <w:ind w:firstLine="567" w:left="0"/>
        <w:jc w:val="center"/>
        <w:rPr>
          <w:b w:val="1"/>
          <w:sz w:val="24"/>
        </w:rPr>
      </w:pPr>
    </w:p>
    <w:p w14:paraId="9A000000">
      <w:pPr>
        <w:widowControl w:val="0"/>
        <w:ind w:firstLine="567" w:left="0"/>
        <w:jc w:val="center"/>
        <w:rPr>
          <w:b w:val="1"/>
          <w:sz w:val="24"/>
        </w:rPr>
      </w:pPr>
      <w:r>
        <w:rPr>
          <w:b w:val="1"/>
          <w:sz w:val="24"/>
        </w:rPr>
        <w:t>Требования к помещениям, в которых предоставляется муниципальная услуга</w:t>
      </w:r>
    </w:p>
    <w:p w14:paraId="9B000000">
      <w:pPr>
        <w:widowControl w:val="0"/>
        <w:ind w:firstLine="567" w:left="0"/>
        <w:jc w:val="center"/>
        <w:rPr>
          <w:b w:val="1"/>
          <w:sz w:val="24"/>
        </w:rPr>
      </w:pPr>
    </w:p>
    <w:p w14:paraId="9C000000">
      <w:pPr>
        <w:widowControl w:val="0"/>
        <w:ind w:firstLine="567" w:left="0"/>
        <w:jc w:val="both"/>
        <w:rPr>
          <w:sz w:val="24"/>
        </w:rPr>
      </w:pPr>
      <w:r>
        <w:rPr>
          <w:sz w:val="24"/>
        </w:rPr>
        <w:t>20</w:t>
      </w:r>
      <w:r>
        <w:rPr>
          <w:sz w:val="24"/>
        </w:rPr>
        <w:t>. Требования к помещениям, в которых предоставляются муниципальные услуги размещаются на официальном сайте</w:t>
      </w:r>
      <w:r>
        <w:rPr>
          <w:sz w:val="24"/>
        </w:rPr>
        <w:t xml:space="preserve"> </w:t>
      </w:r>
      <w:r>
        <w:rPr>
          <w:rStyle w:val="Style_2_ch"/>
          <w:sz w:val="24"/>
        </w:rPr>
        <w:fldChar w:fldCharType="begin"/>
      </w:r>
      <w:r>
        <w:rPr>
          <w:rStyle w:val="Style_2_ch"/>
          <w:sz w:val="24"/>
        </w:rPr>
        <w:instrText>HYPERLINK "https://mo-se.orb.ru/"</w:instrText>
      </w:r>
      <w:r>
        <w:rPr>
          <w:rStyle w:val="Style_2_ch"/>
          <w:sz w:val="24"/>
        </w:rPr>
        <w:fldChar w:fldCharType="separate"/>
      </w:r>
      <w:r>
        <w:rPr>
          <w:rStyle w:val="Style_2_ch"/>
          <w:sz w:val="24"/>
        </w:rPr>
        <w:t>https://mo-se.orb.ru/</w:t>
      </w:r>
      <w:r>
        <w:rPr>
          <w:rStyle w:val="Style_2_ch"/>
          <w:sz w:val="24"/>
        </w:rPr>
        <w:fldChar w:fldCharType="end"/>
      </w:r>
      <w:r>
        <w:t xml:space="preserve"> </w:t>
      </w:r>
      <w:r>
        <w:rPr>
          <w:sz w:val="24"/>
        </w:rPr>
        <w:t>, а также на Портале (при наличии технической возможности).</w:t>
      </w:r>
    </w:p>
    <w:p w14:paraId="9D000000">
      <w:pPr>
        <w:widowControl w:val="0"/>
        <w:ind w:firstLine="567" w:left="0"/>
        <w:jc w:val="both"/>
        <w:rPr>
          <w:sz w:val="24"/>
        </w:rPr>
      </w:pPr>
    </w:p>
    <w:p w14:paraId="9E000000">
      <w:pPr>
        <w:widowControl w:val="0"/>
        <w:ind w:firstLine="567" w:left="0"/>
        <w:jc w:val="center"/>
        <w:rPr>
          <w:b w:val="1"/>
          <w:sz w:val="24"/>
        </w:rPr>
      </w:pPr>
      <w:r>
        <w:rPr>
          <w:b w:val="1"/>
          <w:sz w:val="24"/>
        </w:rPr>
        <w:t>Показатели доступности и качества муниципальной услуги</w:t>
      </w:r>
    </w:p>
    <w:p w14:paraId="9F000000">
      <w:pPr>
        <w:widowControl w:val="0"/>
        <w:ind w:firstLine="567" w:left="0"/>
        <w:jc w:val="center"/>
        <w:rPr>
          <w:b w:val="1"/>
          <w:sz w:val="24"/>
        </w:rPr>
      </w:pPr>
    </w:p>
    <w:p w14:paraId="A0000000">
      <w:pPr>
        <w:widowControl w:val="0"/>
        <w:ind w:firstLine="567" w:left="0"/>
        <w:jc w:val="both"/>
        <w:rPr>
          <w:sz w:val="24"/>
        </w:rPr>
      </w:pPr>
      <w:r>
        <w:rPr>
          <w:sz w:val="24"/>
        </w:rPr>
        <w:t>21. Перечень показателей качества и доступности муниципальной услуги размещен на официальном сайте</w:t>
      </w:r>
      <w:r>
        <w:rPr>
          <w:sz w:val="24"/>
        </w:rPr>
        <w:t xml:space="preserve"> </w:t>
      </w:r>
      <w:r>
        <w:rPr>
          <w:rStyle w:val="Style_2_ch"/>
          <w:sz w:val="24"/>
        </w:rPr>
        <w:fldChar w:fldCharType="begin"/>
      </w:r>
      <w:r>
        <w:rPr>
          <w:rStyle w:val="Style_2_ch"/>
          <w:sz w:val="24"/>
        </w:rPr>
        <w:instrText>HYPERLINK "https://mo-se.orb.ru/"</w:instrText>
      </w:r>
      <w:r>
        <w:rPr>
          <w:rStyle w:val="Style_2_ch"/>
          <w:sz w:val="24"/>
        </w:rPr>
        <w:fldChar w:fldCharType="separate"/>
      </w:r>
      <w:r>
        <w:rPr>
          <w:rStyle w:val="Style_2_ch"/>
          <w:sz w:val="24"/>
        </w:rPr>
        <w:t>https://mo-se.orb.ru/</w:t>
      </w:r>
      <w:r>
        <w:rPr>
          <w:rStyle w:val="Style_2_ch"/>
          <w:sz w:val="24"/>
        </w:rPr>
        <w:fldChar w:fldCharType="end"/>
      </w:r>
      <w:r>
        <w:rPr>
          <w:sz w:val="24"/>
        </w:rPr>
        <w:t xml:space="preserve"> </w:t>
      </w:r>
      <w:r>
        <w:rPr>
          <w:sz w:val="24"/>
        </w:rPr>
        <w:t>,</w:t>
      </w:r>
      <w:r>
        <w:rPr>
          <w:sz w:val="24"/>
        </w:rPr>
        <w:t xml:space="preserve"> а также на Портале (при наличии технической </w:t>
      </w:r>
      <w:r>
        <w:rPr>
          <w:sz w:val="24"/>
        </w:rPr>
        <w:t>возможности).</w:t>
      </w:r>
    </w:p>
    <w:p w14:paraId="A1000000">
      <w:pPr>
        <w:spacing w:after="0" w:line="240" w:lineRule="auto"/>
        <w:ind w:firstLine="567" w:left="0"/>
        <w:jc w:val="both"/>
        <w:rPr>
          <w:rFonts w:ascii="Times New Roman" w:hAnsi="Times New Roman"/>
          <w:sz w:val="24"/>
        </w:rPr>
      </w:pPr>
    </w:p>
    <w:p w14:paraId="A2000000">
      <w:pPr>
        <w:pStyle w:val="Style_3"/>
        <w:keepNext w:val="0"/>
        <w:widowControl w:val="0"/>
        <w:spacing w:after="108" w:before="108"/>
        <w:ind w:firstLine="567" w:left="0"/>
        <w:rPr>
          <w:rFonts w:ascii="Times New Roman CYR" w:hAnsi="Times New Roman CYR"/>
          <w:color w:val="26282F"/>
          <w:sz w:val="24"/>
        </w:rPr>
      </w:pPr>
      <w:r>
        <w:rPr>
          <w:rFonts w:ascii="Times New Roman CYR" w:hAnsi="Times New Roman CYR"/>
          <w:color w:val="26282F"/>
          <w:sz w:val="24"/>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A3000000">
      <w:pPr>
        <w:ind w:firstLine="567" w:left="0"/>
        <w:jc w:val="center"/>
        <w:rPr>
          <w:b w:val="1"/>
          <w:sz w:val="24"/>
        </w:rPr>
      </w:pPr>
    </w:p>
    <w:p w14:paraId="A4000000">
      <w:pPr>
        <w:ind w:firstLine="567" w:left="0"/>
        <w:jc w:val="both"/>
        <w:rPr>
          <w:sz w:val="24"/>
        </w:rPr>
      </w:pPr>
      <w:r>
        <w:rPr>
          <w:sz w:val="24"/>
        </w:rPr>
        <w:t>2</w:t>
      </w:r>
      <w:r>
        <w:rPr>
          <w:sz w:val="24"/>
        </w:rPr>
        <w:t>2</w:t>
      </w:r>
      <w:r>
        <w:rPr>
          <w:sz w:val="24"/>
        </w:rPr>
        <w:t>. Перечень услуг, которые являются необходимыми и обязательными для предоставления муниципальной услуги ______________________________________________</w:t>
      </w:r>
      <w:r>
        <w:rPr>
          <w:sz w:val="24"/>
        </w:rPr>
        <w:t>______________</w:t>
      </w:r>
      <w:r>
        <w:rPr>
          <w:sz w:val="24"/>
        </w:rPr>
        <w:t>_</w:t>
      </w:r>
    </w:p>
    <w:p w14:paraId="A5000000">
      <w:pPr>
        <w:ind w:firstLine="567" w:left="0"/>
        <w:jc w:val="both"/>
        <w:rPr>
          <w:sz w:val="24"/>
        </w:rPr>
      </w:pPr>
      <w:r>
        <w:rPr>
          <w:sz w:val="24"/>
        </w:rPr>
        <w:t>____________________________________________________________________________________________________________________________________</w:t>
      </w:r>
      <w:r>
        <w:rPr>
          <w:sz w:val="24"/>
        </w:rPr>
        <w:t>_______________________________</w:t>
      </w:r>
    </w:p>
    <w:p w14:paraId="A6000000">
      <w:pPr>
        <w:ind w:firstLine="567" w:left="0"/>
        <w:jc w:val="center"/>
        <w:rPr>
          <w:sz w:val="24"/>
          <w:vertAlign w:val="superscript"/>
        </w:rPr>
      </w:pPr>
      <w:r>
        <w:rPr>
          <w:sz w:val="24"/>
          <w:vertAlign w:val="superscript"/>
        </w:rPr>
        <w:t>(указывается при наличии соответствующего нормативного правового акта представительного органа местного самоуправления)</w:t>
      </w:r>
    </w:p>
    <w:p w14:paraId="A7000000">
      <w:pPr>
        <w:ind w:firstLine="567" w:left="0"/>
        <w:jc w:val="both"/>
        <w:rPr>
          <w:sz w:val="24"/>
        </w:rPr>
      </w:pPr>
      <w:r>
        <w:rPr>
          <w:sz w:val="24"/>
        </w:rPr>
        <w:t>Данные услуги предоставляется без взимания платы.</w:t>
      </w:r>
    </w:p>
    <w:p w14:paraId="A8000000">
      <w:pPr>
        <w:ind w:firstLine="567" w:left="0"/>
        <w:jc w:val="both"/>
        <w:rPr>
          <w:sz w:val="24"/>
        </w:rPr>
      </w:pPr>
      <w:r>
        <w:rPr>
          <w:sz w:val="24"/>
        </w:rPr>
        <w:t>23. При направлении заявления и прилагаемых к нему документов через МФЦ (при наличии Соглашения о взаимодействии) заявитель предоставляет копии документов. 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A9000000">
      <w:pPr>
        <w:ind w:firstLine="567" w:left="0"/>
        <w:jc w:val="both"/>
        <w:rPr>
          <w:sz w:val="24"/>
        </w:rPr>
      </w:pPr>
      <w:r>
        <w:rPr>
          <w:sz w:val="24"/>
        </w:rPr>
        <w:t xml:space="preserve">24.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14:paraId="AA000000">
      <w:pPr>
        <w:ind w:firstLine="567" w:left="0"/>
        <w:jc w:val="both"/>
        <w:rPr>
          <w:sz w:val="24"/>
        </w:rPr>
      </w:pPr>
      <w:r>
        <w:rPr>
          <w:sz w:val="24"/>
        </w:rPr>
        <w:t>1) Заявление, направляемое заявителем должно быть заполнено в форме, представленной на Портале.</w:t>
      </w:r>
    </w:p>
    <w:p w14:paraId="AB000000">
      <w:pPr>
        <w:ind w:firstLine="567" w:left="0"/>
        <w:jc w:val="both"/>
        <w:rPr>
          <w:sz w:val="24"/>
        </w:rPr>
      </w:pPr>
      <w:r>
        <w:rPr>
          <w:sz w:val="24"/>
        </w:rPr>
        <w:t>2) При обращении доверенного лица требуется нотариальная доверенность.</w:t>
      </w:r>
    </w:p>
    <w:p w14:paraId="AC000000">
      <w:pPr>
        <w:ind w:firstLine="567" w:left="0"/>
        <w:jc w:val="both"/>
        <w:rPr>
          <w:sz w:val="24"/>
        </w:rPr>
      </w:pPr>
      <w:r>
        <w:rPr>
          <w:sz w:val="24"/>
        </w:rPr>
        <w:t>25. Требования к электронным документам, предоставляемым заявителем для получения услуги.</w:t>
      </w:r>
    </w:p>
    <w:p w14:paraId="AD000000">
      <w:pPr>
        <w:ind w:firstLine="567" w:left="0"/>
        <w:jc w:val="both"/>
        <w:rPr>
          <w:sz w:val="24"/>
        </w:rPr>
      </w:pPr>
      <w:r>
        <w:rPr>
          <w:sz w:val="24"/>
        </w:rPr>
        <w:t>1) прилагаемые к заявлению электронные документы представляются в одном из следующих форматов:</w:t>
      </w:r>
    </w:p>
    <w:p w14:paraId="AE000000">
      <w:pPr>
        <w:ind w:firstLine="567" w:left="0"/>
        <w:jc w:val="both"/>
        <w:rPr>
          <w:sz w:val="24"/>
        </w:rPr>
      </w:pPr>
      <w:r>
        <w:rPr>
          <w:sz w:val="24"/>
        </w:rPr>
        <w:t>jpg</w:t>
      </w:r>
      <w:r>
        <w:rPr>
          <w:sz w:val="24"/>
        </w:rPr>
        <w:t xml:space="preserve">, </w:t>
      </w:r>
      <w:r>
        <w:rPr>
          <w:sz w:val="24"/>
        </w:rPr>
        <w:t>png</w:t>
      </w:r>
      <w:r>
        <w:rPr>
          <w:sz w:val="24"/>
        </w:rPr>
        <w:t>, pdf;</w:t>
      </w:r>
    </w:p>
    <w:p w14:paraId="AF000000">
      <w:pPr>
        <w:ind w:firstLine="567" w:left="0"/>
        <w:jc w:val="both"/>
        <w:rPr>
          <w:sz w:val="24"/>
        </w:rPr>
      </w:pPr>
      <w:r>
        <w:rPr>
          <w:sz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14:paraId="B0000000">
      <w:pPr>
        <w:ind w:firstLine="567" w:left="0"/>
        <w:jc w:val="both"/>
        <w:rPr>
          <w:sz w:val="24"/>
        </w:rPr>
      </w:pPr>
      <w:r>
        <w:rPr>
          <w:sz w:val="24"/>
        </w:rPr>
        <w:t xml:space="preserve">2) в целях представления электронных документов сканирование документов на бумажном носителе осуществляется: </w:t>
      </w:r>
    </w:p>
    <w:p w14:paraId="B1000000">
      <w:pPr>
        <w:ind w:firstLine="567" w:left="0"/>
        <w:jc w:val="both"/>
        <w:rPr>
          <w:sz w:val="24"/>
        </w:rPr>
      </w:pPr>
      <w:r>
        <w:rPr>
          <w:sz w:val="24"/>
        </w:rPr>
        <w:t>непосредственно с оригинала документа в масштабе 1:1 (не допускается сканирование с копий) с разрешением 300 dpi;</w:t>
      </w:r>
    </w:p>
    <w:p w14:paraId="B2000000">
      <w:pPr>
        <w:ind w:firstLine="567" w:left="0"/>
        <w:jc w:val="both"/>
        <w:rPr>
          <w:sz w:val="24"/>
        </w:rPr>
      </w:pPr>
      <w:r>
        <w:rPr>
          <w:sz w:val="24"/>
        </w:rPr>
        <w:t>в черно-белом режиме при отсутствии в документе графических изображений;</w:t>
      </w:r>
    </w:p>
    <w:p w14:paraId="B3000000">
      <w:pPr>
        <w:ind w:firstLine="567" w:left="0"/>
        <w:jc w:val="both"/>
        <w:rPr>
          <w:sz w:val="24"/>
        </w:rPr>
      </w:pPr>
      <w:r>
        <w:rPr>
          <w:sz w:val="24"/>
        </w:rPr>
        <w:t>в режиме полной цветопередачи при наличии в документе цветных графических изображений либо цветного текста;</w:t>
      </w:r>
    </w:p>
    <w:p w14:paraId="B4000000">
      <w:pPr>
        <w:ind w:firstLine="567" w:left="0"/>
        <w:jc w:val="both"/>
        <w:rPr>
          <w:sz w:val="24"/>
        </w:rPr>
      </w:pPr>
      <w:r>
        <w:rPr>
          <w:sz w:val="24"/>
        </w:rPr>
        <w:t>в режиме «оттенки серого» при наличии в документе изображений, отличных от цветного изображения.</w:t>
      </w:r>
    </w:p>
    <w:p w14:paraId="B5000000">
      <w:pPr>
        <w:ind w:firstLine="567" w:left="0"/>
        <w:jc w:val="both"/>
        <w:rPr>
          <w:sz w:val="24"/>
        </w:rPr>
      </w:pPr>
      <w:r>
        <w:rPr>
          <w:sz w:val="24"/>
        </w:rPr>
        <w:t>3) наименования электронных документов должны соответствовать наименованиям документов на бумажном носителе.</w:t>
      </w:r>
    </w:p>
    <w:p w14:paraId="B6000000">
      <w:pPr>
        <w:ind w:firstLine="567" w:left="0"/>
        <w:jc w:val="both"/>
        <w:rPr>
          <w:sz w:val="24"/>
        </w:rPr>
      </w:pPr>
      <w:r>
        <w:rPr>
          <w:sz w:val="24"/>
        </w:rPr>
        <w:t>26.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B7000000">
      <w:pPr>
        <w:spacing w:after="0" w:line="240" w:lineRule="auto"/>
        <w:ind w:firstLine="567" w:left="0"/>
        <w:jc w:val="both"/>
        <w:rPr>
          <w:rFonts w:ascii="Times New Roman" w:hAnsi="Times New Roman"/>
          <w:sz w:val="24"/>
        </w:rPr>
      </w:pPr>
    </w:p>
    <w:p w14:paraId="B8000000">
      <w:pPr>
        <w:spacing w:after="0" w:line="240" w:lineRule="auto"/>
        <w:ind w:firstLine="567" w:left="0"/>
        <w:jc w:val="center"/>
        <w:rPr>
          <w:rFonts w:ascii="Times New Roman" w:hAnsi="Times New Roman"/>
          <w:b w:val="1"/>
          <w:sz w:val="24"/>
        </w:rPr>
      </w:pPr>
      <w:r>
        <w:rPr>
          <w:rFonts w:ascii="Times New Roman" w:hAnsi="Times New Roman"/>
          <w:b w:val="1"/>
          <w:sz w:val="24"/>
        </w:rPr>
        <w:t>III</w:t>
      </w:r>
      <w:r>
        <w:rPr>
          <w:rFonts w:ascii="Times New Roman" w:hAnsi="Times New Roman"/>
          <w:b w:val="1"/>
          <w:sz w:val="24"/>
        </w:rPr>
        <w:t>. Состав, последовательность и сроки выполнения административных процедур</w:t>
      </w:r>
    </w:p>
    <w:p w14:paraId="B9000000">
      <w:pPr>
        <w:spacing w:after="0" w:line="240" w:lineRule="auto"/>
        <w:ind w:firstLine="567" w:left="0"/>
        <w:jc w:val="center"/>
        <w:rPr>
          <w:rFonts w:ascii="Times New Roman" w:hAnsi="Times New Roman"/>
          <w:b w:val="1"/>
          <w:sz w:val="24"/>
        </w:rPr>
      </w:pPr>
    </w:p>
    <w:p w14:paraId="BA000000">
      <w:pPr>
        <w:spacing w:after="0" w:line="240" w:lineRule="auto"/>
        <w:ind w:firstLine="567" w:left="0"/>
        <w:jc w:val="center"/>
        <w:rPr>
          <w:rFonts w:ascii="Times New Roman" w:hAnsi="Times New Roman"/>
          <w:b w:val="1"/>
          <w:sz w:val="24"/>
        </w:rPr>
      </w:pPr>
      <w:r>
        <w:rPr>
          <w:rFonts w:ascii="Times New Roman" w:hAnsi="Times New Roman"/>
          <w:b w:val="1"/>
          <w:sz w:val="24"/>
        </w:rPr>
        <w:t>Перечень вариантов предоставления муниципальной услуги, включающий в том числе вариант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14:paraId="BB000000">
      <w:pPr>
        <w:spacing w:after="0" w:line="240" w:lineRule="auto"/>
        <w:ind w:firstLine="567" w:left="0"/>
        <w:jc w:val="center"/>
        <w:rPr>
          <w:rFonts w:ascii="Times New Roman" w:hAnsi="Times New Roman"/>
          <w:b w:val="1"/>
          <w:sz w:val="24"/>
        </w:rPr>
      </w:pPr>
    </w:p>
    <w:p w14:paraId="BC000000">
      <w:pPr>
        <w:widowControl w:val="0"/>
        <w:ind w:firstLine="567" w:left="0"/>
        <w:jc w:val="both"/>
        <w:rPr>
          <w:sz w:val="24"/>
        </w:rPr>
      </w:pPr>
      <w:r>
        <w:rPr>
          <w:sz w:val="24"/>
        </w:rPr>
        <w:t>2</w:t>
      </w:r>
      <w:r>
        <w:rPr>
          <w:sz w:val="24"/>
        </w:rPr>
        <w:t>7</w:t>
      </w:r>
      <w:r>
        <w:rPr>
          <w:sz w:val="24"/>
        </w:rPr>
        <w:t>. Перечень вариантов предоставления муниципальной услуги:</w:t>
      </w:r>
    </w:p>
    <w:p w14:paraId="BD000000">
      <w:pPr>
        <w:widowControl w:val="0"/>
        <w:ind w:firstLine="567" w:left="0"/>
        <w:jc w:val="both"/>
        <w:rPr>
          <w:sz w:val="24"/>
        </w:rPr>
      </w:pPr>
      <w:r>
        <w:rPr>
          <w:sz w:val="24"/>
        </w:rPr>
        <w:t>Вариант 1. В</w:t>
      </w:r>
      <w:r>
        <w:rPr>
          <w:sz w:val="24"/>
        </w:rPr>
        <w:t>ключение молодой семьи заявителя в список изъявивших желание получить социал</w:t>
      </w:r>
      <w:r>
        <w:rPr>
          <w:sz w:val="24"/>
        </w:rPr>
        <w:t>ьную выплату в планируемом году.</w:t>
      </w:r>
    </w:p>
    <w:p w14:paraId="BE000000">
      <w:pPr>
        <w:widowControl w:val="0"/>
        <w:ind w:firstLine="567" w:left="0"/>
        <w:jc w:val="both"/>
        <w:rPr>
          <w:sz w:val="24"/>
        </w:rPr>
      </w:pPr>
      <w:r>
        <w:rPr>
          <w:sz w:val="24"/>
        </w:rPr>
        <w:t xml:space="preserve">Вариант 2. Получение </w:t>
      </w:r>
      <w:r>
        <w:rPr>
          <w:sz w:val="24"/>
        </w:rPr>
        <w:t>свидетельства, удостоверяющего право молодой семьи заявителя на получение социальной выплаты.</w:t>
      </w:r>
    </w:p>
    <w:p w14:paraId="BF000000">
      <w:pPr>
        <w:spacing w:after="0" w:line="240" w:lineRule="auto"/>
        <w:ind w:firstLine="567" w:left="0"/>
        <w:jc w:val="both"/>
        <w:rPr>
          <w:rFonts w:ascii="Times New Roman" w:hAnsi="Times New Roman"/>
          <w:sz w:val="24"/>
        </w:rPr>
      </w:pPr>
      <w:r>
        <w:rPr>
          <w:rFonts w:ascii="Times New Roman" w:hAnsi="Times New Roman"/>
          <w:sz w:val="24"/>
        </w:rPr>
        <w:t>Вариант 3. Исправление допущенных опечаток и (или) ошибок в выданных в результате предоставления муниципальной услуги документах.</w:t>
      </w:r>
    </w:p>
    <w:p w14:paraId="C0000000">
      <w:pPr>
        <w:widowControl w:val="0"/>
        <w:ind w:firstLine="567" w:left="0"/>
        <w:jc w:val="both"/>
        <w:rPr>
          <w:sz w:val="24"/>
        </w:rPr>
      </w:pPr>
    </w:p>
    <w:p w14:paraId="C1000000">
      <w:pPr>
        <w:spacing w:after="0" w:line="240" w:lineRule="auto"/>
        <w:ind w:firstLine="567" w:left="0"/>
        <w:jc w:val="center"/>
        <w:rPr>
          <w:rFonts w:ascii="Times New Roman" w:hAnsi="Times New Roman"/>
          <w:b w:val="1"/>
          <w:sz w:val="24"/>
        </w:rPr>
      </w:pPr>
      <w:r>
        <w:rPr>
          <w:rFonts w:ascii="Times New Roman" w:hAnsi="Times New Roman"/>
          <w:b w:val="1"/>
          <w:sz w:val="24"/>
        </w:rPr>
        <w:t>Профилирование заявителя</w:t>
      </w:r>
    </w:p>
    <w:p w14:paraId="C2000000">
      <w:pPr>
        <w:widowControl w:val="0"/>
        <w:ind w:firstLine="567" w:left="0"/>
        <w:jc w:val="both"/>
        <w:rPr>
          <w:sz w:val="24"/>
        </w:rPr>
      </w:pPr>
    </w:p>
    <w:p w14:paraId="C3000000">
      <w:pPr>
        <w:spacing w:after="0" w:line="240" w:lineRule="auto"/>
        <w:ind w:firstLine="567" w:left="0"/>
        <w:jc w:val="both"/>
        <w:rPr>
          <w:rFonts w:ascii="Times New Roman" w:hAnsi="Times New Roman"/>
          <w:sz w:val="24"/>
        </w:rPr>
      </w:pPr>
      <w:r>
        <w:rPr>
          <w:rFonts w:ascii="Times New Roman" w:hAnsi="Times New Roman"/>
          <w:sz w:val="24"/>
        </w:rPr>
        <w:t>28.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C4000000">
      <w:pPr>
        <w:spacing w:after="0" w:line="240" w:lineRule="auto"/>
        <w:ind w:firstLine="567" w:left="0"/>
        <w:jc w:val="both"/>
        <w:rPr>
          <w:rFonts w:ascii="Times New Roman" w:hAnsi="Times New Roman"/>
          <w:sz w:val="24"/>
        </w:rPr>
      </w:pPr>
      <w:r>
        <w:rPr>
          <w:rFonts w:ascii="Times New Roman" w:hAnsi="Times New Roman"/>
          <w:sz w:val="24"/>
        </w:rPr>
        <w:t xml:space="preserve">29. Вопросы, направленные на определение признаков заявителя, приведены в </w:t>
      </w:r>
      <w:r>
        <w:rPr>
          <w:rFonts w:ascii="Times New Roman" w:hAnsi="Times New Roman"/>
          <w:sz w:val="24"/>
        </w:rPr>
        <w:t>таблице 2</w:t>
      </w:r>
      <w:r>
        <w:rPr>
          <w:rFonts w:ascii="Times New Roman" w:hAnsi="Times New Roman"/>
          <w:sz w:val="24"/>
        </w:rPr>
        <w:t xml:space="preserve"> Приложения № 1 к настоящему Административному регламенту.</w:t>
      </w:r>
    </w:p>
    <w:p w14:paraId="C5000000">
      <w:pPr>
        <w:spacing w:after="0" w:line="240" w:lineRule="auto"/>
        <w:ind w:firstLine="567" w:left="0"/>
        <w:jc w:val="both"/>
        <w:rPr>
          <w:rFonts w:ascii="Times New Roman" w:hAnsi="Times New Roman"/>
          <w:sz w:val="24"/>
        </w:rPr>
      </w:pPr>
      <w:r>
        <w:rPr>
          <w:rFonts w:ascii="Times New Roman" w:hAnsi="Times New Roman"/>
          <w:sz w:val="24"/>
        </w:rPr>
        <w:t>30.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C6000000">
      <w:pPr>
        <w:spacing w:after="0" w:line="240" w:lineRule="auto"/>
        <w:ind w:firstLine="567" w:left="0"/>
        <w:jc w:val="center"/>
        <w:rPr>
          <w:rFonts w:ascii="Times New Roman" w:hAnsi="Times New Roman"/>
          <w:sz w:val="24"/>
        </w:rPr>
      </w:pPr>
    </w:p>
    <w:p w14:paraId="C7000000">
      <w:pPr>
        <w:widowControl w:val="0"/>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муниципальной услуги «Включение молодой семьи заявителя в список изъявивших желание получить социальную выплату в планируемом году»</w:t>
      </w:r>
    </w:p>
    <w:p w14:paraId="C8000000">
      <w:pPr>
        <w:widowControl w:val="0"/>
        <w:spacing w:after="0" w:line="240" w:lineRule="auto"/>
        <w:ind w:firstLine="567" w:left="0"/>
        <w:jc w:val="center"/>
        <w:rPr>
          <w:rFonts w:ascii="Times New Roman" w:hAnsi="Times New Roman"/>
          <w:b w:val="1"/>
          <w:sz w:val="24"/>
        </w:rPr>
      </w:pPr>
    </w:p>
    <w:p w14:paraId="C9000000">
      <w:pPr>
        <w:spacing w:after="0" w:line="240" w:lineRule="auto"/>
        <w:ind w:firstLine="567" w:left="0"/>
        <w:jc w:val="both"/>
        <w:rPr>
          <w:rFonts w:ascii="Times New Roman" w:hAnsi="Times New Roman"/>
          <w:sz w:val="24"/>
        </w:rPr>
      </w:pPr>
      <w:r>
        <w:rPr>
          <w:rFonts w:ascii="Times New Roman" w:hAnsi="Times New Roman"/>
          <w:sz w:val="24"/>
        </w:rPr>
        <w:t>31. Срок подачи заявления для предоставления муниципальной услуги – с 1 января по 20 мая года, предшествующего планируемому</w:t>
      </w:r>
      <w:r>
        <w:rPr>
          <w:rFonts w:ascii="Times New Roman" w:hAnsi="Times New Roman"/>
          <w:sz w:val="24"/>
        </w:rPr>
        <w:t xml:space="preserve"> году</w:t>
      </w:r>
      <w:r>
        <w:rPr>
          <w:rFonts w:ascii="Times New Roman" w:hAnsi="Times New Roman"/>
          <w:sz w:val="24"/>
        </w:rPr>
        <w:t>.</w:t>
      </w:r>
    </w:p>
    <w:p w14:paraId="CA000000">
      <w:pPr>
        <w:spacing w:after="0" w:line="240" w:lineRule="auto"/>
        <w:ind w:firstLine="567" w:left="0"/>
        <w:jc w:val="both"/>
        <w:rPr>
          <w:rFonts w:ascii="Times New Roman" w:hAnsi="Times New Roman"/>
          <w:sz w:val="24"/>
        </w:rPr>
      </w:pPr>
      <w:r>
        <w:rPr>
          <w:rFonts w:ascii="Times New Roman" w:hAnsi="Times New Roman"/>
          <w:sz w:val="24"/>
        </w:rPr>
        <w:t>32. Результатом предоставления муниципальной услуги является уведомление о предоставлении муниципальной услуги или уведомление об отказе в предоставлении муниципальной услуги с указанием причин отказа.</w:t>
      </w:r>
    </w:p>
    <w:p w14:paraId="CB000000">
      <w:pPr>
        <w:spacing w:after="0" w:line="240" w:lineRule="auto"/>
        <w:ind w:firstLine="567" w:left="0"/>
        <w:jc w:val="both"/>
        <w:rPr>
          <w:rFonts w:ascii="Times New Roman" w:hAnsi="Times New Roman"/>
          <w:sz w:val="24"/>
        </w:rPr>
      </w:pPr>
      <w:r>
        <w:rPr>
          <w:rFonts w:ascii="Times New Roman" w:hAnsi="Times New Roman"/>
          <w:sz w:val="24"/>
        </w:rPr>
        <w:t>33. Вариант предоставления муниципальной услуги включает в себя выполнение следующих административных процедур:</w:t>
      </w:r>
    </w:p>
    <w:p w14:paraId="CC000000">
      <w:pPr>
        <w:spacing w:after="0" w:line="240" w:lineRule="auto"/>
        <w:ind w:firstLine="567" w:left="0"/>
        <w:jc w:val="both"/>
        <w:rPr>
          <w:rFonts w:ascii="Times New Roman" w:hAnsi="Times New Roman"/>
          <w:sz w:val="24"/>
        </w:rPr>
      </w:pPr>
      <w:r>
        <w:rPr>
          <w:rFonts w:ascii="Times New Roman" w:hAnsi="Times New Roman"/>
          <w:sz w:val="24"/>
        </w:rPr>
        <w:t>1) прием заявления и документов и (или) информации, необходимых для предоставления муниципальной услуги;</w:t>
      </w:r>
    </w:p>
    <w:p w14:paraId="CD000000">
      <w:pPr>
        <w:spacing w:after="0" w:line="240" w:lineRule="auto"/>
        <w:ind w:firstLine="567" w:left="0"/>
        <w:jc w:val="both"/>
        <w:rPr>
          <w:rFonts w:ascii="Times New Roman" w:hAnsi="Times New Roman"/>
          <w:sz w:val="24"/>
        </w:rPr>
      </w:pPr>
      <w:r>
        <w:rPr>
          <w:rFonts w:ascii="Times New Roman" w:hAnsi="Times New Roman"/>
          <w:sz w:val="24"/>
        </w:rPr>
        <w:t>2) принятие решения о предоставлении (об отказе в предоставлении) муниципальной услуги;</w:t>
      </w:r>
    </w:p>
    <w:p w14:paraId="CE000000">
      <w:pPr>
        <w:spacing w:after="0" w:line="240" w:lineRule="auto"/>
        <w:ind w:firstLine="567" w:left="0"/>
        <w:jc w:val="both"/>
        <w:rPr>
          <w:rFonts w:ascii="Times New Roman" w:hAnsi="Times New Roman"/>
          <w:sz w:val="24"/>
        </w:rPr>
      </w:pPr>
      <w:r>
        <w:rPr>
          <w:rFonts w:ascii="Times New Roman" w:hAnsi="Times New Roman"/>
          <w:sz w:val="24"/>
        </w:rPr>
        <w:t>3) предоставление результата муниципальной услуги.</w:t>
      </w:r>
    </w:p>
    <w:p w14:paraId="CF000000">
      <w:pPr>
        <w:spacing w:after="0" w:line="240" w:lineRule="auto"/>
        <w:ind w:firstLine="567" w:left="0"/>
        <w:jc w:val="both"/>
        <w:rPr>
          <w:rFonts w:ascii="Times New Roman" w:hAnsi="Times New Roman"/>
          <w:sz w:val="24"/>
        </w:rPr>
      </w:pPr>
    </w:p>
    <w:p w14:paraId="D0000000">
      <w:pPr>
        <w:spacing w:after="0" w:line="240" w:lineRule="auto"/>
        <w:ind w:firstLine="567" w:left="0"/>
        <w:jc w:val="center"/>
        <w:rPr>
          <w:rFonts w:ascii="Times New Roman" w:hAnsi="Times New Roman"/>
          <w:b w:val="1"/>
          <w:sz w:val="24"/>
        </w:rPr>
      </w:pPr>
      <w:r>
        <w:rPr>
          <w:rFonts w:ascii="Times New Roman" w:hAnsi="Times New Roman"/>
          <w:b w:val="1"/>
          <w:sz w:val="24"/>
        </w:rPr>
        <w:t>Прием заявления и документов и (или) информации, необходимых для предоставления муниципальной услуги</w:t>
      </w:r>
    </w:p>
    <w:p w14:paraId="D1000000">
      <w:pPr>
        <w:spacing w:after="0" w:line="240" w:lineRule="auto"/>
        <w:ind w:firstLine="567" w:left="0"/>
        <w:jc w:val="both"/>
        <w:rPr>
          <w:rFonts w:ascii="Times New Roman" w:hAnsi="Times New Roman"/>
          <w:sz w:val="24"/>
        </w:rPr>
      </w:pPr>
    </w:p>
    <w:p w14:paraId="D2000000">
      <w:pPr>
        <w:ind w:firstLine="567" w:left="0"/>
        <w:jc w:val="both"/>
        <w:rPr>
          <w:sz w:val="24"/>
        </w:rPr>
      </w:pPr>
      <w:r>
        <w:rPr>
          <w:sz w:val="24"/>
        </w:rPr>
        <w:t>34.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14:paraId="D3000000">
      <w:pPr>
        <w:ind w:firstLine="567" w:left="0"/>
        <w:jc w:val="both"/>
        <w:rPr>
          <w:sz w:val="24"/>
        </w:rPr>
      </w:pPr>
      <w:r>
        <w:rPr>
          <w:sz w:val="24"/>
        </w:rPr>
        <w:t>1) в МФЦ (при наличии Соглашения о взаимодействии);</w:t>
      </w:r>
    </w:p>
    <w:p w14:paraId="D4000000">
      <w:pPr>
        <w:ind w:firstLine="567" w:left="0"/>
        <w:jc w:val="both"/>
        <w:rPr>
          <w:sz w:val="24"/>
        </w:rPr>
      </w:pPr>
      <w:r>
        <w:rPr>
          <w:sz w:val="24"/>
        </w:rPr>
        <w:t>2) в электронном виде через Портал.</w:t>
      </w:r>
    </w:p>
    <w:p w14:paraId="D5000000">
      <w:pPr>
        <w:spacing w:after="0" w:line="240" w:lineRule="auto"/>
        <w:ind w:firstLine="567" w:left="0"/>
        <w:jc w:val="both"/>
        <w:rPr>
          <w:rFonts w:ascii="Times New Roman" w:hAnsi="Times New Roman"/>
          <w:sz w:val="24"/>
        </w:rPr>
      </w:pPr>
      <w:r>
        <w:rPr>
          <w:rFonts w:ascii="Times New Roman" w:hAnsi="Times New Roman"/>
          <w:sz w:val="24"/>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D6000000">
      <w:pPr>
        <w:ind w:firstLine="567" w:left="0"/>
        <w:jc w:val="both"/>
        <w:rPr>
          <w:sz w:val="24"/>
        </w:rPr>
      </w:pPr>
      <w:r>
        <w:rPr>
          <w:sz w:val="24"/>
        </w:rPr>
        <w:t xml:space="preserve">- заявление по форме согласно </w:t>
      </w:r>
      <w:r>
        <w:rPr>
          <w:sz w:val="24"/>
        </w:rPr>
        <w:t xml:space="preserve">приложению </w:t>
      </w:r>
      <w:r>
        <w:rPr>
          <w:sz w:val="24"/>
        </w:rPr>
        <w:t>№ 2 к настоящему Административному регламенту в срок с 1 января до 20 мая года предшествующего планируемому</w:t>
      </w:r>
      <w:r>
        <w:rPr>
          <w:rFonts w:ascii="Times New Roman CYR" w:hAnsi="Times New Roman CYR"/>
          <w:sz w:val="24"/>
        </w:rPr>
        <w:t xml:space="preserve"> </w:t>
      </w:r>
      <w:r>
        <w:rPr>
          <w:rFonts w:ascii="Times New Roman CYR" w:hAnsi="Times New Roman CYR"/>
          <w:sz w:val="24"/>
        </w:rPr>
        <w:t xml:space="preserve">году </w:t>
      </w:r>
      <w:r>
        <w:rPr>
          <w:sz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D7000000">
      <w:pPr>
        <w:ind w:firstLine="567" w:left="0"/>
        <w:jc w:val="both"/>
        <w:rPr>
          <w:sz w:val="24"/>
        </w:rPr>
      </w:pPr>
      <w:r>
        <w:rPr>
          <w:sz w:val="24"/>
        </w:rPr>
        <w:t>К заявлению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14:paraId="D8000000">
      <w:pPr>
        <w:ind w:firstLine="567" w:left="0"/>
        <w:jc w:val="both"/>
        <w:rPr>
          <w:sz w:val="24"/>
        </w:rPr>
      </w:pPr>
      <w:r>
        <w:rPr>
          <w:sz w:val="24"/>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14:paraId="D9000000">
      <w:pPr>
        <w:ind w:firstLine="567" w:left="0"/>
        <w:jc w:val="both"/>
        <w:rPr>
          <w:sz w:val="24"/>
        </w:rPr>
      </w:pPr>
      <w:r>
        <w:rPr>
          <w:sz w:val="24"/>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14:paraId="DA000000">
      <w:pPr>
        <w:ind w:firstLine="567" w:left="0"/>
        <w:jc w:val="both"/>
        <w:rPr>
          <w:sz w:val="24"/>
        </w:rPr>
      </w:pPr>
      <w:r>
        <w:rPr>
          <w:sz w:val="24"/>
        </w:rPr>
        <w:t>б) копию договора участия в долевом строительстве (договора уступки прав требований по договору участия в долевом строительстве);</w:t>
      </w:r>
    </w:p>
    <w:p w14:paraId="DB000000">
      <w:pPr>
        <w:ind w:firstLine="567" w:left="0"/>
        <w:jc w:val="both"/>
        <w:rPr>
          <w:sz w:val="24"/>
        </w:rPr>
      </w:pPr>
      <w:r>
        <w:rPr>
          <w:sz w:val="24"/>
        </w:rPr>
        <w:t>в) копию договора жилищного кредита;</w:t>
      </w:r>
    </w:p>
    <w:p w14:paraId="DC000000">
      <w:pPr>
        <w:ind w:firstLine="567" w:left="0"/>
        <w:jc w:val="both"/>
        <w:rPr>
          <w:sz w:val="24"/>
        </w:rPr>
      </w:pPr>
      <w:r>
        <w:rPr>
          <w:sz w:val="24"/>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DD000000">
      <w:pPr>
        <w:ind w:firstLine="567" w:left="0"/>
        <w:jc w:val="both"/>
        <w:rPr>
          <w:sz w:val="24"/>
        </w:rPr>
      </w:pPr>
      <w:r>
        <w:rPr>
          <w:sz w:val="24"/>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DE000000">
      <w:pPr>
        <w:ind w:firstLine="567" w:left="0"/>
        <w:jc w:val="both"/>
        <w:rPr>
          <w:sz w:val="24"/>
        </w:rPr>
      </w:pPr>
      <w:r>
        <w:rPr>
          <w:sz w:val="24"/>
        </w:rPr>
        <w:t>В случае если документы, указанные в подпунктах «а» - «д» настоящего пункта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14:paraId="DF000000">
      <w:pPr>
        <w:widowControl w:val="0"/>
        <w:ind w:firstLine="567" w:left="0"/>
        <w:jc w:val="both"/>
        <w:rPr>
          <w:sz w:val="24"/>
        </w:rPr>
      </w:pPr>
      <w:r>
        <w:rPr>
          <w:sz w:val="24"/>
        </w:rPr>
        <w:t>Также может быть предоставлена</w:t>
      </w:r>
      <w:r>
        <w:rPr>
          <w:color w:val="FFFFFF"/>
          <w:sz w:val="24"/>
        </w:rPr>
        <w:t>.</w:t>
      </w:r>
      <w:r>
        <w:rPr>
          <w:sz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14:paraId="E0000000">
      <w:pPr>
        <w:ind w:firstLine="567" w:left="0"/>
        <w:jc w:val="both"/>
        <w:rPr>
          <w:sz w:val="24"/>
        </w:rPr>
      </w:pPr>
      <w:r>
        <w:rPr>
          <w:sz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14:paraId="E1000000">
      <w:pPr>
        <w:ind w:firstLine="567" w:left="0"/>
        <w:jc w:val="both"/>
        <w:rPr>
          <w:sz w:val="24"/>
        </w:rPr>
      </w:pPr>
      <w:r>
        <w:rPr>
          <w:sz w:val="24"/>
        </w:rPr>
        <w:t>36</w:t>
      </w:r>
      <w:r>
        <w:rPr>
          <w:sz w:val="24"/>
        </w:rPr>
        <w:t>. Запрещено требовать от заявителя:</w:t>
      </w:r>
    </w:p>
    <w:p w14:paraId="E2000000">
      <w:pPr>
        <w:ind w:firstLine="567" w:left="0"/>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14:paraId="E3000000">
      <w:pPr>
        <w:ind w:firstLine="567" w:left="0"/>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r>
        <w:rPr>
          <w:sz w:val="24"/>
        </w:rPr>
        <w:fldChar w:fldCharType="begin"/>
      </w:r>
      <w:r>
        <w:rPr>
          <w:sz w:val="24"/>
        </w:rPr>
        <w:instrText>HYPERLINK "http://mobileonline.garant.ru/#/document/12177515/entry/706" \o "http://mobileonline.garant.ru/#/document/12177515/entry/706"</w:instrText>
      </w:r>
      <w:r>
        <w:rPr>
          <w:sz w:val="24"/>
        </w:rPr>
        <w:fldChar w:fldCharType="separate"/>
      </w:r>
      <w:r>
        <w:rPr>
          <w:sz w:val="24"/>
        </w:rPr>
        <w:t>части 6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 </w:t>
      </w:r>
    </w:p>
    <w:p w14:paraId="E4000000">
      <w:pPr>
        <w:ind w:firstLine="567" w:left="0"/>
        <w:jc w:val="both"/>
        <w:rPr>
          <w:sz w:val="24"/>
        </w:rPr>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fldChar w:fldCharType="begin"/>
      </w:r>
      <w:r>
        <w:rPr>
          <w:sz w:val="24"/>
        </w:rPr>
        <w:instrText>HYPERLINK "http://mobileonline.garant.ru/#/document/12177515/entry/7014" \o "http://mobileonline.garant.ru/#/document/12177515/entry/7014"</w:instrText>
      </w:r>
      <w:r>
        <w:rPr>
          <w:sz w:val="24"/>
        </w:rPr>
        <w:fldChar w:fldCharType="separate"/>
      </w:r>
      <w:r>
        <w:rPr>
          <w:sz w:val="24"/>
        </w:rPr>
        <w:t>пунктом 4 части 1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w:t>
      </w:r>
    </w:p>
    <w:p w14:paraId="E5000000">
      <w:pPr>
        <w:spacing w:after="0" w:line="240" w:lineRule="auto"/>
        <w:ind w:firstLine="567" w:left="0"/>
        <w:jc w:val="both"/>
        <w:rPr>
          <w:rFonts w:ascii="Times New Roman" w:hAnsi="Times New Roman"/>
          <w:sz w:val="24"/>
        </w:rPr>
      </w:pPr>
      <w:r>
        <w:rPr>
          <w:rFonts w:ascii="Times New Roman" w:hAnsi="Times New Roman"/>
          <w:sz w:val="24"/>
        </w:rPr>
        <w:t>3</w:t>
      </w:r>
      <w:r>
        <w:rPr>
          <w:rFonts w:ascii="Times New Roman" w:hAnsi="Times New Roman"/>
          <w:sz w:val="24"/>
        </w:rPr>
        <w:t>7</w:t>
      </w:r>
      <w:r>
        <w:rPr>
          <w:rFonts w:ascii="Times New Roman" w:hAnsi="Times New Roman"/>
          <w:sz w:val="24"/>
        </w:rPr>
        <w:t>. Способами установления личности заявителя (представителя) являются:</w:t>
      </w:r>
    </w:p>
    <w:p w14:paraId="E6000000">
      <w:pPr>
        <w:spacing w:after="0" w:line="240" w:lineRule="auto"/>
        <w:ind w:firstLine="567" w:left="0"/>
        <w:jc w:val="both"/>
        <w:rPr>
          <w:rFonts w:ascii="Times New Roman" w:hAnsi="Times New Roman"/>
          <w:sz w:val="24"/>
        </w:rPr>
      </w:pPr>
      <w:r>
        <w:rPr>
          <w:rFonts w:ascii="Times New Roman" w:hAnsi="Times New Roman"/>
          <w:sz w:val="24"/>
        </w:rPr>
        <w:t>1) при подаче заявления в МФЦ – предъявление заявителем (представителем) документа, удостоверяющего личность;</w:t>
      </w:r>
    </w:p>
    <w:p w14:paraId="E7000000">
      <w:pPr>
        <w:spacing w:after="0" w:line="240" w:lineRule="auto"/>
        <w:ind w:firstLine="567" w:left="0"/>
        <w:jc w:val="both"/>
        <w:rPr>
          <w:rFonts w:ascii="Times New Roman" w:hAnsi="Times New Roman"/>
          <w:sz w:val="24"/>
        </w:rPr>
      </w:pPr>
      <w:r>
        <w:rPr>
          <w:rFonts w:ascii="Times New Roman" w:hAnsi="Times New Roman"/>
          <w:sz w:val="24"/>
        </w:rPr>
        <w:t>2) при подаче документов посредством Портал личность заявителя (представителя) устанавливается при его авторизации в ЕСИА.</w:t>
      </w:r>
    </w:p>
    <w:p w14:paraId="E8000000">
      <w:pPr>
        <w:ind w:firstLine="567" w:left="0"/>
        <w:jc w:val="both"/>
        <w:rPr>
          <w:sz w:val="24"/>
        </w:rPr>
      </w:pPr>
      <w:r>
        <w:rPr>
          <w:sz w:val="24"/>
        </w:rPr>
        <w:t>3</w:t>
      </w:r>
      <w:r>
        <w:rPr>
          <w:sz w:val="24"/>
        </w:rPr>
        <w:t>8</w:t>
      </w:r>
      <w:r>
        <w:rPr>
          <w:sz w:val="24"/>
        </w:rPr>
        <w:t>. Основанием для отказа в приеме документов, необходимых для предоставления муниципальной услуги, является:</w:t>
      </w:r>
    </w:p>
    <w:p w14:paraId="E9000000">
      <w:pPr>
        <w:ind w:firstLine="567" w:left="0"/>
        <w:jc w:val="both"/>
        <w:rPr>
          <w:sz w:val="24"/>
        </w:rPr>
      </w:pPr>
      <w:r>
        <w:rPr>
          <w:rFonts w:ascii="Times New Roman CYR" w:hAnsi="Times New Roman CYR"/>
          <w:sz w:val="24"/>
        </w:rPr>
        <w:t>1)</w:t>
      </w:r>
      <w:r>
        <w:rPr>
          <w:sz w:val="24"/>
        </w:rPr>
        <w:t xml:space="preserve"> заявление подписано лицом, не имеющим полномочий на подписание заявления;</w:t>
      </w:r>
    </w:p>
    <w:p w14:paraId="EA000000">
      <w:pPr>
        <w:ind w:firstLine="567" w:left="0"/>
        <w:jc w:val="both"/>
        <w:rPr>
          <w:sz w:val="24"/>
        </w:rPr>
      </w:pPr>
      <w:r>
        <w:rPr>
          <w:sz w:val="24"/>
        </w:rPr>
        <w:t xml:space="preserve">- к заявлению не приложены необходимые документы. </w:t>
      </w:r>
    </w:p>
    <w:p w14:paraId="EB000000">
      <w:pPr>
        <w:widowControl w:val="0"/>
        <w:ind w:firstLine="567" w:left="0"/>
        <w:jc w:val="both"/>
        <w:rPr>
          <w:rFonts w:ascii="Times New Roman CYR" w:hAnsi="Times New Roman CYR"/>
          <w:sz w:val="24"/>
        </w:rPr>
      </w:pPr>
      <w:r>
        <w:rPr>
          <w:rFonts w:ascii="Times New Roman CYR" w:hAnsi="Times New Roman CYR"/>
          <w:sz w:val="24"/>
        </w:rPr>
        <w:t>2)</w:t>
      </w:r>
      <w:r>
        <w:rPr>
          <w:sz w:val="24"/>
        </w:rPr>
        <w:t xml:space="preserve"> </w:t>
      </w:r>
      <w:r>
        <w:rPr>
          <w:rFonts w:ascii="Times New Roman CYR" w:hAnsi="Times New Roman CYR"/>
          <w:sz w:val="24"/>
        </w:rPr>
        <w:t>текст заявления и представленных документов не поддается прочтению, в том числе при представлении документов в электронном виде:</w:t>
      </w:r>
    </w:p>
    <w:p w14:paraId="EC000000">
      <w:pPr>
        <w:widowControl w:val="0"/>
        <w:ind w:firstLine="567" w:left="0"/>
        <w:jc w:val="both"/>
        <w:rPr>
          <w:rFonts w:ascii="Times New Roman CYR" w:hAnsi="Times New Roman CYR"/>
          <w:sz w:val="24"/>
        </w:rPr>
      </w:pPr>
      <w:r>
        <w:rPr>
          <w:rFonts w:ascii="Times New Roman CYR" w:hAnsi="Times New Roman CYR"/>
          <w:sz w:val="24"/>
        </w:rPr>
        <w:t>электронные документы представлены в форматах, не предусмотренных настоящим Административным регламентом;</w:t>
      </w:r>
    </w:p>
    <w:p w14:paraId="ED000000">
      <w:pPr>
        <w:widowControl w:val="0"/>
        <w:ind w:firstLine="567" w:left="0"/>
        <w:jc w:val="both"/>
        <w:rPr>
          <w:rFonts w:ascii="Times New Roman CYR" w:hAnsi="Times New Roman CYR"/>
          <w:sz w:val="24"/>
        </w:rPr>
      </w:pPr>
      <w:r>
        <w:rPr>
          <w:rFonts w:ascii="Times New Roman CYR" w:hAnsi="Times New Roman CYR"/>
          <w:sz w:val="24"/>
        </w:rPr>
        <w:t>нарушены требования к сканированию представляемых документов, предусмотренные настоящим Административным регламентом;</w:t>
      </w:r>
    </w:p>
    <w:p w14:paraId="EE000000">
      <w:pPr>
        <w:widowControl w:val="0"/>
        <w:ind w:firstLine="567" w:left="0"/>
        <w:jc w:val="both"/>
        <w:rPr>
          <w:rFonts w:ascii="Times New Roman CYR" w:hAnsi="Times New Roman CYR"/>
          <w:sz w:val="24"/>
        </w:rPr>
      </w:pPr>
      <w:r>
        <w:rPr>
          <w:rFonts w:ascii="Times New Roman CYR" w:hAnsi="Times New Roman CYR"/>
          <w:sz w:val="24"/>
        </w:rPr>
        <w:t>3)</w:t>
      </w:r>
      <w:r>
        <w:rPr>
          <w:sz w:val="24"/>
        </w:rPr>
        <w:t xml:space="preserve"> </w:t>
      </w:r>
      <w:r>
        <w:rPr>
          <w:rFonts w:ascii="Times New Roman CYR" w:hAnsi="Times New Roman CYR"/>
          <w:sz w:val="24"/>
        </w:rPr>
        <w:t>не указаны фамилия, имя, отчество, адрес заявителя (его представителя), по которому должен быть направлен ответ заявителю;</w:t>
      </w:r>
    </w:p>
    <w:p w14:paraId="EF000000">
      <w:pPr>
        <w:widowControl w:val="0"/>
        <w:ind w:firstLine="567" w:left="0"/>
        <w:jc w:val="both"/>
        <w:rPr>
          <w:rFonts w:ascii="Times New Roman CYR" w:hAnsi="Times New Roman CYR"/>
          <w:sz w:val="24"/>
        </w:rPr>
      </w:pPr>
      <w:r>
        <w:rPr>
          <w:sz w:val="24"/>
        </w:rPr>
        <w:t xml:space="preserve">4) </w:t>
      </w:r>
      <w:r>
        <w:rPr>
          <w:rFonts w:ascii="Times New Roman CYR" w:hAnsi="Times New Roman CYR"/>
          <w:sz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F0000000">
      <w:pPr>
        <w:widowControl w:val="0"/>
        <w:ind w:firstLine="567" w:left="0"/>
        <w:jc w:val="both"/>
        <w:rPr>
          <w:rFonts w:ascii="Times New Roman CYR" w:hAnsi="Times New Roman CYR"/>
          <w:sz w:val="24"/>
        </w:rPr>
      </w:pPr>
      <w:r>
        <w:rPr>
          <w:rFonts w:ascii="Times New Roman CYR" w:hAnsi="Times New Roman CYR"/>
          <w:sz w:val="24"/>
        </w:rPr>
        <w:t>5)</w:t>
      </w:r>
      <w:r>
        <w:rPr>
          <w:sz w:val="24"/>
        </w:rPr>
        <w:t xml:space="preserve"> </w:t>
      </w:r>
      <w:r>
        <w:rPr>
          <w:rFonts w:ascii="Times New Roman CYR" w:hAnsi="Times New Roman CYR"/>
          <w:sz w:val="24"/>
        </w:rPr>
        <w:t>вопрос, указанный в заявлении, не относится к порядку предоставления муниципальной услуги;</w:t>
      </w:r>
    </w:p>
    <w:p w14:paraId="F1000000">
      <w:pPr>
        <w:ind w:firstLine="567" w:left="0"/>
        <w:jc w:val="both"/>
        <w:rPr>
          <w:sz w:val="24"/>
        </w:rPr>
      </w:pPr>
      <w:r>
        <w:rPr>
          <w:sz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F200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подписывается уполномоченным должностным лицом и выдается заявителю с указанием причин отказа.</w:t>
      </w:r>
    </w:p>
    <w:p w14:paraId="F300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F4000000">
      <w:pPr>
        <w:widowControl w:val="0"/>
        <w:ind w:firstLine="567" w:left="0"/>
        <w:jc w:val="both"/>
        <w:rPr>
          <w:rFonts w:ascii="Times New Roman CYR" w:hAnsi="Times New Roman CYR"/>
          <w:sz w:val="24"/>
        </w:rPr>
      </w:pPr>
      <w:r>
        <w:rPr>
          <w:rFonts w:ascii="Times New Roman CYR" w:hAnsi="Times New Roman CYR"/>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F5000000">
      <w:pPr>
        <w:spacing w:after="0" w:line="240" w:lineRule="auto"/>
        <w:ind w:firstLine="567" w:left="0"/>
        <w:jc w:val="both"/>
        <w:rPr>
          <w:rFonts w:ascii="Times New Roman" w:hAnsi="Times New Roman"/>
          <w:sz w:val="24"/>
        </w:rPr>
      </w:pPr>
      <w:r>
        <w:rPr>
          <w:rFonts w:ascii="Times New Roman" w:hAnsi="Times New Roman"/>
          <w:sz w:val="24"/>
        </w:rPr>
        <w:t>39</w:t>
      </w:r>
      <w:r>
        <w:rPr>
          <w:rFonts w:ascii="Times New Roman" w:hAnsi="Times New Roman"/>
          <w:sz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14:paraId="F6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0</w:t>
      </w:r>
      <w:r>
        <w:rPr>
          <w:rFonts w:ascii="Times New Roman" w:hAnsi="Times New Roman"/>
          <w:sz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14:paraId="F7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1</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F8000000">
      <w:pPr>
        <w:spacing w:after="0" w:line="240" w:lineRule="auto"/>
        <w:ind w:firstLine="567" w:left="0"/>
        <w:jc w:val="both"/>
        <w:rPr>
          <w:rFonts w:ascii="Times New Roman" w:hAnsi="Times New Roman"/>
          <w:sz w:val="24"/>
        </w:rPr>
      </w:pPr>
      <w:r>
        <w:rPr>
          <w:rFonts w:ascii="Times New Roman" w:hAnsi="Times New Roman"/>
          <w:sz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14:paraId="F9000000">
      <w:pPr>
        <w:spacing w:after="0" w:line="240" w:lineRule="auto"/>
        <w:ind w:firstLine="567" w:left="0"/>
        <w:jc w:val="both"/>
        <w:rPr>
          <w:rFonts w:ascii="Times New Roman" w:hAnsi="Times New Roman"/>
          <w:sz w:val="24"/>
        </w:rPr>
      </w:pPr>
    </w:p>
    <w:p w14:paraId="FA000000">
      <w:pPr>
        <w:spacing w:after="0" w:line="240" w:lineRule="auto"/>
        <w:ind w:firstLine="567" w:left="0"/>
        <w:jc w:val="center"/>
        <w:rPr>
          <w:rFonts w:ascii="Times New Roman" w:hAnsi="Times New Roman"/>
          <w:b w:val="1"/>
          <w:sz w:val="24"/>
        </w:rPr>
      </w:pPr>
      <w:r>
        <w:rPr>
          <w:rFonts w:ascii="Times New Roman" w:hAnsi="Times New Roman"/>
          <w:b w:val="1"/>
          <w:sz w:val="24"/>
        </w:rPr>
        <w:t>Принятие решения о предоставлении (об отказе в предоставлении) муниципальной услуги</w:t>
      </w:r>
    </w:p>
    <w:p w14:paraId="FB000000">
      <w:pPr>
        <w:spacing w:after="0" w:line="240" w:lineRule="auto"/>
        <w:ind w:firstLine="567" w:left="0"/>
        <w:jc w:val="both"/>
        <w:rPr>
          <w:rFonts w:ascii="Times New Roman" w:hAnsi="Times New Roman"/>
          <w:sz w:val="24"/>
        </w:rPr>
      </w:pPr>
    </w:p>
    <w:p w14:paraId="FC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2</w:t>
      </w:r>
      <w:r>
        <w:rPr>
          <w:rFonts w:ascii="Times New Roman" w:hAnsi="Times New Roman"/>
          <w:sz w:val="24"/>
        </w:rPr>
        <w:t>. Основанием для начала административной процедуры является поступивший пакет документов.</w:t>
      </w:r>
    </w:p>
    <w:p w14:paraId="FD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3</w:t>
      </w:r>
      <w:r>
        <w:rPr>
          <w:rFonts w:ascii="Times New Roman" w:hAnsi="Times New Roman"/>
          <w:sz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14:paraId="FE000000">
      <w:pPr>
        <w:ind w:firstLine="567" w:left="0"/>
        <w:jc w:val="both"/>
        <w:rPr>
          <w:sz w:val="24"/>
        </w:rPr>
      </w:pPr>
      <w:r>
        <w:rPr>
          <w:sz w:val="24"/>
        </w:rPr>
        <w:t>44</w:t>
      </w:r>
      <w:r>
        <w:rPr>
          <w:sz w:val="24"/>
        </w:rPr>
        <w:t>.Основаниями для отказа в предоставлении муниципальной услуги являются:</w:t>
      </w:r>
    </w:p>
    <w:p w14:paraId="FF000000">
      <w:pPr>
        <w:ind w:firstLine="567" w:left="0"/>
        <w:jc w:val="both"/>
        <w:rPr>
          <w:sz w:val="24"/>
        </w:rPr>
      </w:pPr>
      <w:r>
        <w:rPr>
          <w:sz w:val="24"/>
        </w:rPr>
        <w:t>а) не представ</w:t>
      </w:r>
      <w:r>
        <w:rPr>
          <w:sz w:val="24"/>
        </w:rPr>
        <w:t>ление</w:t>
      </w:r>
      <w:r>
        <w:rPr>
          <w:sz w:val="24"/>
        </w:rPr>
        <w:t xml:space="preserve"> в срок</w:t>
      </w:r>
      <w:r>
        <w:rPr>
          <w:sz w:val="24"/>
        </w:rPr>
        <w:t xml:space="preserve"> с 1 января по 20 мая года, предшествующего планируемому году</w:t>
      </w:r>
      <w:r>
        <w:rPr>
          <w:sz w:val="24"/>
        </w:rPr>
        <w:t>, заявлени</w:t>
      </w:r>
      <w:r>
        <w:rPr>
          <w:sz w:val="24"/>
        </w:rPr>
        <w:t>я</w:t>
      </w:r>
      <w:r>
        <w:rPr>
          <w:sz w:val="24"/>
        </w:rPr>
        <w:t xml:space="preserve"> на получение </w:t>
      </w:r>
      <w:r>
        <w:rPr>
          <w:sz w:val="24"/>
        </w:rPr>
        <w:t>муниципальной услуги</w:t>
      </w:r>
      <w:r>
        <w:rPr>
          <w:sz w:val="24"/>
        </w:rPr>
        <w:t>;</w:t>
      </w:r>
    </w:p>
    <w:p w14:paraId="00010000">
      <w:pPr>
        <w:ind w:firstLine="567" w:left="0"/>
        <w:jc w:val="both"/>
        <w:rPr>
          <w:sz w:val="24"/>
        </w:rPr>
      </w:pPr>
      <w:r>
        <w:rPr>
          <w:sz w:val="24"/>
        </w:rPr>
        <w:t xml:space="preserve">б) </w:t>
      </w:r>
      <w:r>
        <w:rPr>
          <w:sz w:val="24"/>
        </w:rPr>
        <w:t xml:space="preserve">не представление </w:t>
      </w:r>
      <w:r>
        <w:rPr>
          <w:sz w:val="24"/>
        </w:rPr>
        <w:t>документ</w:t>
      </w:r>
      <w:r>
        <w:rPr>
          <w:sz w:val="24"/>
        </w:rPr>
        <w:t>ов</w:t>
      </w:r>
      <w:r>
        <w:rPr>
          <w:sz w:val="24"/>
        </w:rPr>
        <w:t>, подтверждающи</w:t>
      </w:r>
      <w:r>
        <w:rPr>
          <w:sz w:val="24"/>
        </w:rPr>
        <w:t>х</w:t>
      </w:r>
      <w:r>
        <w:rPr>
          <w:sz w:val="24"/>
        </w:rPr>
        <w:t xml:space="preserve"> финансовую возможность молодой семьи оплатить расчетную (среднюю) стоимость жилья, превышающую размер социальной выплаты;</w:t>
      </w:r>
    </w:p>
    <w:p w14:paraId="01010000">
      <w:pPr>
        <w:ind w:firstLine="567" w:left="0"/>
        <w:jc w:val="both"/>
        <w:rPr>
          <w:sz w:val="24"/>
        </w:rPr>
      </w:pPr>
      <w:r>
        <w:rPr>
          <w:sz w:val="24"/>
        </w:rPr>
        <w:t xml:space="preserve">в) </w:t>
      </w:r>
      <w:r>
        <w:rPr>
          <w:sz w:val="24"/>
        </w:rPr>
        <w:t xml:space="preserve">не представление </w:t>
      </w:r>
      <w:r>
        <w:rPr>
          <w:sz w:val="24"/>
        </w:rPr>
        <w:t>справк</w:t>
      </w:r>
      <w:r>
        <w:rPr>
          <w:sz w:val="24"/>
        </w:rPr>
        <w:t>и</w:t>
      </w:r>
      <w:r>
        <w:rPr>
          <w:sz w:val="24"/>
        </w:rPr>
        <w:t xml:space="preserve"> от кредитора (займодавца)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(займом);</w:t>
      </w:r>
    </w:p>
    <w:p w14:paraId="02010000">
      <w:pPr>
        <w:ind w:firstLine="567" w:left="0"/>
        <w:jc w:val="both"/>
        <w:rPr>
          <w:sz w:val="24"/>
        </w:rPr>
      </w:pPr>
      <w:r>
        <w:rPr>
          <w:sz w:val="24"/>
        </w:rPr>
        <w:t>г) включен</w:t>
      </w:r>
      <w:r>
        <w:rPr>
          <w:sz w:val="24"/>
        </w:rPr>
        <w:t>ие</w:t>
      </w:r>
      <w:r>
        <w:rPr>
          <w:sz w:val="24"/>
        </w:rPr>
        <w:t xml:space="preserve"> в список претендентов на получение социальной выплаты в текущем году;</w:t>
      </w:r>
    </w:p>
    <w:p w14:paraId="03010000">
      <w:pPr>
        <w:ind w:firstLine="567" w:left="0"/>
        <w:jc w:val="both"/>
        <w:rPr>
          <w:sz w:val="24"/>
        </w:rPr>
      </w:pPr>
      <w:r>
        <w:rPr>
          <w:sz w:val="24"/>
        </w:rPr>
        <w:t>д) возраст супругов или супруга (родителя) превышает 35 лет.</w:t>
      </w:r>
    </w:p>
    <w:p w14:paraId="04010000">
      <w:pPr>
        <w:ind w:firstLine="567" w:left="0"/>
        <w:jc w:val="both"/>
        <w:rPr>
          <w:sz w:val="24"/>
        </w:rPr>
      </w:pPr>
      <w:r>
        <w:rPr>
          <w:sz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r>
        <w:rPr>
          <w:sz w:val="24"/>
        </w:rPr>
        <w:t xml:space="preserve"> в срок с 1 января по 20 мая года, предшествующего планируемому году</w:t>
      </w:r>
      <w:r>
        <w:rPr>
          <w:sz w:val="24"/>
        </w:rPr>
        <w:t>.</w:t>
      </w:r>
    </w:p>
    <w:p w14:paraId="05010000">
      <w:pPr>
        <w:spacing w:after="0" w:line="240" w:lineRule="auto"/>
        <w:ind w:firstLine="567" w:left="0"/>
        <w:jc w:val="both"/>
        <w:rPr>
          <w:rFonts w:ascii="Times New Roman" w:hAnsi="Times New Roman"/>
          <w:sz w:val="24"/>
        </w:rPr>
      </w:pPr>
      <w:r>
        <w:rPr>
          <w:rFonts w:ascii="Times New Roman" w:hAnsi="Times New Roman"/>
          <w:sz w:val="24"/>
        </w:rPr>
        <w:t>45</w:t>
      </w:r>
      <w:r>
        <w:rPr>
          <w:rFonts w:ascii="Times New Roman" w:hAnsi="Times New Roman"/>
          <w:sz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14:paraId="0601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6</w:t>
      </w:r>
      <w:r>
        <w:rPr>
          <w:rFonts w:ascii="Times New Roman" w:hAnsi="Times New Roman"/>
          <w:sz w:val="24"/>
        </w:rPr>
        <w:t>. Ответственный специалист органа местного самоуправления рассматривает заявление и документы, при наличии оснований принимает решение о включение молодой семьи заявителя в список изъявивших желание получить социальную выплату в планируемом году.</w:t>
      </w:r>
    </w:p>
    <w:p w14:paraId="07010000">
      <w:pPr>
        <w:spacing w:after="0" w:line="240" w:lineRule="auto"/>
        <w:ind w:firstLine="567" w:left="0"/>
        <w:jc w:val="both"/>
        <w:rPr>
          <w:rFonts w:ascii="Times New Roman" w:hAnsi="Times New Roman"/>
          <w:sz w:val="24"/>
        </w:rPr>
      </w:pPr>
      <w:r>
        <w:rPr>
          <w:rFonts w:ascii="Times New Roman" w:hAnsi="Times New Roman"/>
          <w:sz w:val="24"/>
        </w:rPr>
        <w:t>47</w:t>
      </w:r>
      <w:r>
        <w:rPr>
          <w:rFonts w:ascii="Times New Roman" w:hAnsi="Times New Roman"/>
          <w:sz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14:paraId="08010000">
      <w:pPr>
        <w:spacing w:after="0" w:line="240" w:lineRule="auto"/>
        <w:ind w:firstLine="567" w:left="0"/>
        <w:jc w:val="both"/>
        <w:rPr>
          <w:rFonts w:ascii="Times New Roman" w:hAnsi="Times New Roman"/>
          <w:sz w:val="24"/>
        </w:rPr>
      </w:pPr>
    </w:p>
    <w:p w14:paraId="09010000">
      <w:pPr>
        <w:widowControl w:val="0"/>
        <w:ind w:firstLine="567" w:left="0"/>
        <w:jc w:val="center"/>
        <w:rPr>
          <w:b w:val="1"/>
          <w:sz w:val="24"/>
        </w:rPr>
      </w:pPr>
      <w:r>
        <w:rPr>
          <w:b w:val="1"/>
          <w:sz w:val="24"/>
        </w:rPr>
        <w:t>Предоставление результата предоставления муниципальной услуги</w:t>
      </w:r>
    </w:p>
    <w:p w14:paraId="0A010000">
      <w:pPr>
        <w:widowControl w:val="0"/>
        <w:spacing w:after="0" w:line="240" w:lineRule="auto"/>
        <w:ind w:firstLine="567" w:left="0"/>
        <w:jc w:val="center"/>
        <w:rPr>
          <w:rFonts w:ascii="Times New Roman" w:hAnsi="Times New Roman"/>
          <w:b w:val="1"/>
          <w:sz w:val="24"/>
        </w:rPr>
      </w:pPr>
    </w:p>
    <w:p w14:paraId="0B010000">
      <w:pPr>
        <w:ind w:firstLine="567" w:left="0"/>
        <w:jc w:val="both"/>
        <w:rPr>
          <w:sz w:val="24"/>
        </w:rPr>
      </w:pPr>
      <w:r>
        <w:rPr>
          <w:sz w:val="24"/>
        </w:rPr>
        <w:t>48</w:t>
      </w:r>
      <w:r>
        <w:rPr>
          <w:sz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0C010000">
      <w:pPr>
        <w:widowControl w:val="0"/>
        <w:ind w:firstLine="567" w:left="0"/>
        <w:jc w:val="both"/>
        <w:rPr>
          <w:sz w:val="24"/>
        </w:rPr>
      </w:pPr>
      <w:r>
        <w:rPr>
          <w:sz w:val="24"/>
        </w:rPr>
        <w:t>49</w:t>
      </w:r>
      <w:r>
        <w:rPr>
          <w:sz w:val="24"/>
        </w:rPr>
        <w:t xml:space="preserve">. Время выполнения административной процедуры не должен превышать 3 рабочих дней. </w:t>
      </w:r>
    </w:p>
    <w:p w14:paraId="0D010000">
      <w:pPr>
        <w:widowControl w:val="0"/>
        <w:ind w:firstLine="567" w:left="0"/>
        <w:jc w:val="both"/>
        <w:rPr>
          <w:sz w:val="24"/>
        </w:rPr>
      </w:pPr>
      <w:r>
        <w:rPr>
          <w:sz w:val="24"/>
        </w:rPr>
        <w:t>5</w:t>
      </w:r>
      <w:r>
        <w:rPr>
          <w:sz w:val="24"/>
        </w:rPr>
        <w:t>0</w:t>
      </w:r>
      <w:r>
        <w:rPr>
          <w:sz w:val="24"/>
        </w:rPr>
        <w:t>. Результатом выполнения административной процедуры является выдача заявителю:</w:t>
      </w:r>
    </w:p>
    <w:p w14:paraId="0E010000">
      <w:pPr>
        <w:widowControl w:val="0"/>
        <w:ind w:firstLine="567" w:left="0"/>
        <w:jc w:val="both"/>
        <w:rPr>
          <w:sz w:val="24"/>
        </w:rPr>
      </w:pPr>
      <w:r>
        <w:rPr>
          <w:sz w:val="24"/>
        </w:rPr>
        <w:t>уведомления о включение молодой семьи заявителя в список изъявивших желание получить социальную выплату в планируемом году;</w:t>
      </w:r>
    </w:p>
    <w:p w14:paraId="0F010000">
      <w:pPr>
        <w:widowControl w:val="0"/>
        <w:ind w:firstLine="567" w:left="0"/>
        <w:jc w:val="both"/>
        <w:rPr>
          <w:sz w:val="24"/>
        </w:rPr>
      </w:pPr>
      <w:r>
        <w:rPr>
          <w:sz w:val="24"/>
        </w:rPr>
        <w:t>мотивированного отказа во включение молодой семьи заявителя в список изъявивших желание получить социальную выплату в планируемом году.</w:t>
      </w:r>
    </w:p>
    <w:p w14:paraId="10010000">
      <w:pPr>
        <w:ind w:firstLine="567" w:left="0"/>
        <w:jc w:val="both"/>
        <w:rPr>
          <w:sz w:val="24"/>
        </w:rPr>
      </w:pPr>
      <w:r>
        <w:rPr>
          <w:sz w:val="24"/>
        </w:rPr>
        <w:t xml:space="preserve">Выдача результата выполнения административной процедуры 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Pr>
          <w:sz w:val="24"/>
        </w:rPr>
        <w:t>pdf</w:t>
      </w:r>
      <w:r>
        <w:rPr>
          <w:sz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Pr>
          <w:sz w:val="24"/>
        </w:rPr>
        <w:t>SIG</w:t>
      </w:r>
      <w:r>
        <w:rPr>
          <w:sz w:val="24"/>
        </w:rPr>
        <w:t>). Указанные документы в формате электронного архива zip направляются в личный кабинет заявителя).</w:t>
      </w:r>
    </w:p>
    <w:p w14:paraId="11010000">
      <w:pPr>
        <w:ind w:firstLine="567" w:left="0"/>
        <w:jc w:val="both"/>
        <w:rPr>
          <w:sz w:val="24"/>
        </w:rPr>
      </w:pPr>
      <w:r>
        <w:rPr>
          <w:sz w:val="24"/>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14:paraId="12010000">
      <w:pPr>
        <w:widowControl w:val="0"/>
        <w:ind w:firstLine="567" w:left="0"/>
        <w:jc w:val="both"/>
        <w:rPr>
          <w:sz w:val="24"/>
        </w:rPr>
      </w:pPr>
      <w:r>
        <w:rPr>
          <w:sz w:val="24"/>
        </w:rPr>
        <w:t>5</w:t>
      </w:r>
      <w:r>
        <w:rPr>
          <w:sz w:val="24"/>
        </w:rPr>
        <w:t>1</w:t>
      </w:r>
      <w:r>
        <w:rPr>
          <w:sz w:val="24"/>
        </w:rPr>
        <w:t>. 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14:paraId="13010000">
      <w:pPr>
        <w:widowControl w:val="0"/>
        <w:ind w:firstLine="567" w:left="0"/>
        <w:jc w:val="both"/>
        <w:rPr>
          <w:sz w:val="24"/>
        </w:rPr>
      </w:pPr>
      <w:r>
        <w:rPr>
          <w:sz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sz w:val="24"/>
        </w:rPr>
        <w:t>муниципальные услуги.</w:t>
      </w:r>
    </w:p>
    <w:p w14:paraId="14010000">
      <w:pPr>
        <w:widowControl w:val="0"/>
        <w:ind w:firstLine="567" w:left="0"/>
        <w:jc w:val="both"/>
        <w:rPr>
          <w:sz w:val="24"/>
        </w:rPr>
      </w:pPr>
      <w:r>
        <w:rPr>
          <w:sz w:val="24"/>
        </w:rPr>
        <w:t>Специалист МФЦ, осуществляющий выдачу документов:</w:t>
      </w:r>
    </w:p>
    <w:p w14:paraId="15010000">
      <w:pPr>
        <w:widowControl w:val="0"/>
        <w:ind w:firstLine="567" w:left="0"/>
        <w:jc w:val="both"/>
        <w:rPr>
          <w:sz w:val="24"/>
        </w:rPr>
      </w:pPr>
      <w:r>
        <w:rPr>
          <w:sz w:val="24"/>
        </w:rPr>
        <w:t xml:space="preserve">а) устанавливает личность заявителя; </w:t>
      </w:r>
    </w:p>
    <w:p w14:paraId="16010000">
      <w:pPr>
        <w:widowControl w:val="0"/>
        <w:ind w:firstLine="567" w:left="0"/>
        <w:jc w:val="both"/>
        <w:rPr>
          <w:sz w:val="24"/>
        </w:rPr>
      </w:pPr>
      <w:r>
        <w:rPr>
          <w:sz w:val="24"/>
        </w:rPr>
        <w:t>б) знакомит с перечнем и содержанием выдаваемых документов;</w:t>
      </w:r>
    </w:p>
    <w:p w14:paraId="17010000">
      <w:pPr>
        <w:widowControl w:val="0"/>
        <w:ind w:firstLine="567" w:left="0"/>
        <w:jc w:val="both"/>
        <w:rPr>
          <w:sz w:val="24"/>
        </w:rPr>
      </w:pPr>
      <w:r>
        <w:rPr>
          <w:sz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14:paraId="18010000">
      <w:pPr>
        <w:widowControl w:val="0"/>
        <w:ind w:firstLine="567" w:left="0"/>
        <w:jc w:val="both"/>
        <w:rPr>
          <w:sz w:val="24"/>
        </w:rPr>
      </w:pPr>
      <w:r>
        <w:rPr>
          <w:sz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19010000">
      <w:pPr>
        <w:widowControl w:val="0"/>
        <w:ind w:firstLine="567" w:left="0"/>
        <w:jc w:val="both"/>
        <w:rPr>
          <w:sz w:val="24"/>
        </w:rPr>
      </w:pPr>
      <w:r>
        <w:rPr>
          <w:sz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1A010000">
      <w:pPr>
        <w:widowControl w:val="0"/>
        <w:ind w:firstLine="567" w:left="0"/>
        <w:jc w:val="both"/>
        <w:rPr>
          <w:sz w:val="24"/>
        </w:rPr>
      </w:pPr>
      <w:r>
        <w:rPr>
          <w:sz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1B010000">
      <w:pPr>
        <w:spacing w:after="0" w:line="240" w:lineRule="auto"/>
        <w:ind w:firstLine="567" w:left="0"/>
        <w:jc w:val="both"/>
        <w:rPr>
          <w:rFonts w:ascii="Times New Roman" w:hAnsi="Times New Roman"/>
          <w:sz w:val="24"/>
        </w:rPr>
      </w:pPr>
      <w:r>
        <w:rPr>
          <w:rFonts w:ascii="Times New Roman" w:hAnsi="Times New Roman"/>
          <w:sz w:val="24"/>
        </w:rPr>
        <w:t>5</w:t>
      </w:r>
      <w:r>
        <w:rPr>
          <w:rFonts w:ascii="Times New Roman" w:hAnsi="Times New Roman"/>
          <w:sz w:val="24"/>
        </w:rPr>
        <w:t>2</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1C010000">
      <w:pPr>
        <w:widowControl w:val="0"/>
        <w:ind w:firstLine="567" w:left="0"/>
        <w:jc w:val="both"/>
        <w:rPr>
          <w:sz w:val="24"/>
        </w:rPr>
      </w:pPr>
    </w:p>
    <w:p w14:paraId="1D010000">
      <w:pPr>
        <w:widowControl w:val="0"/>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муниципальной услуги «Получение свидетельства, удостоверяющего право молодой семьи заявителя на получение социальной выплаты»</w:t>
      </w:r>
    </w:p>
    <w:p w14:paraId="1E010000">
      <w:pPr>
        <w:widowControl w:val="0"/>
        <w:spacing w:after="0" w:line="240" w:lineRule="auto"/>
        <w:ind w:firstLine="567" w:left="0"/>
        <w:jc w:val="center"/>
        <w:rPr>
          <w:rFonts w:ascii="Times New Roman" w:hAnsi="Times New Roman"/>
          <w:b w:val="1"/>
          <w:sz w:val="24"/>
        </w:rPr>
      </w:pPr>
    </w:p>
    <w:p w14:paraId="1F010000">
      <w:pPr>
        <w:widowControl w:val="0"/>
        <w:ind w:firstLine="567" w:left="0"/>
        <w:jc w:val="both"/>
        <w:rPr>
          <w:sz w:val="24"/>
        </w:rPr>
      </w:pPr>
      <w:r>
        <w:rPr>
          <w:sz w:val="24"/>
        </w:rPr>
        <w:t>5</w:t>
      </w:r>
      <w:r>
        <w:rPr>
          <w:sz w:val="24"/>
        </w:rPr>
        <w:t>3</w:t>
      </w:r>
      <w:r>
        <w:rPr>
          <w:sz w:val="24"/>
        </w:rPr>
        <w:t xml:space="preserve">. </w:t>
      </w:r>
      <w:r>
        <w:rPr>
          <w:sz w:val="24"/>
        </w:rPr>
        <w:t>П</w:t>
      </w:r>
      <w:r>
        <w:rPr>
          <w:sz w:val="24"/>
        </w:rPr>
        <w:t>редоставление свидетельства, удостоверяющего право молодой семьи - участницы комплекса процессных мероприятий</w:t>
      </w:r>
      <w:r>
        <w:rPr>
          <w:sz w:val="24"/>
        </w:rPr>
        <w:t xml:space="preserve"> «Обеспечение жильем молодых семей в Оренбургской области»</w:t>
      </w:r>
      <w:r>
        <w:rPr>
          <w:sz w:val="24"/>
        </w:rPr>
        <w:t xml:space="preserve"> на получение социальной выплаты </w:t>
      </w:r>
      <w:r>
        <w:rPr>
          <w:sz w:val="24"/>
        </w:rPr>
        <w:t>осуществляется</w:t>
      </w:r>
      <w:r>
        <w:rPr>
          <w:sz w:val="24"/>
        </w:rPr>
        <w:t xml:space="preserve"> в течение одного месяца после получения уведомления по расчетам между бюджетами по межбюджетным трансфертам</w:t>
      </w:r>
      <w:r>
        <w:t xml:space="preserve"> </w:t>
      </w:r>
      <w:r>
        <w:rPr>
          <w:sz w:val="24"/>
        </w:rPr>
        <w:t>органом местного самоуправления.</w:t>
      </w:r>
    </w:p>
    <w:p w14:paraId="20010000">
      <w:pPr>
        <w:spacing w:after="0" w:line="240" w:lineRule="auto"/>
        <w:ind w:firstLine="567" w:left="0"/>
        <w:jc w:val="both"/>
        <w:rPr>
          <w:rFonts w:ascii="Times New Roman" w:hAnsi="Times New Roman"/>
          <w:sz w:val="24"/>
        </w:rPr>
      </w:pPr>
      <w:r>
        <w:rPr>
          <w:rFonts w:ascii="Times New Roman" w:hAnsi="Times New Roman"/>
          <w:sz w:val="24"/>
        </w:rPr>
        <w:t>54</w:t>
      </w:r>
      <w:r>
        <w:rPr>
          <w:rFonts w:ascii="Times New Roman" w:hAnsi="Times New Roman"/>
          <w:sz w:val="24"/>
        </w:rPr>
        <w:t>. Результатом предоставления муниципальной услуги является предоставление свидетельства или уведомление об отказе в предоставлении свидетельства с указанием причин отказа.</w:t>
      </w:r>
    </w:p>
    <w:p w14:paraId="21010000">
      <w:pPr>
        <w:spacing w:after="0" w:line="240" w:lineRule="auto"/>
        <w:ind w:firstLine="567" w:left="0"/>
        <w:jc w:val="both"/>
        <w:rPr>
          <w:rFonts w:ascii="Times New Roman" w:hAnsi="Times New Roman"/>
          <w:sz w:val="24"/>
        </w:rPr>
      </w:pPr>
      <w:r>
        <w:rPr>
          <w:rFonts w:ascii="Times New Roman" w:hAnsi="Times New Roman"/>
          <w:sz w:val="24"/>
        </w:rPr>
        <w:t>55</w:t>
      </w:r>
      <w:r>
        <w:rPr>
          <w:rFonts w:ascii="Times New Roman" w:hAnsi="Times New Roman"/>
          <w:sz w:val="24"/>
        </w:rPr>
        <w:t>. Вариант предоставления муниципальной услуги включает в себя выполнение следующих административных процедур:</w:t>
      </w:r>
    </w:p>
    <w:p w14:paraId="22010000">
      <w:pPr>
        <w:spacing w:after="0" w:line="240" w:lineRule="auto"/>
        <w:ind w:firstLine="567" w:left="0"/>
        <w:jc w:val="both"/>
        <w:rPr>
          <w:rFonts w:ascii="Times New Roman" w:hAnsi="Times New Roman"/>
          <w:sz w:val="24"/>
        </w:rPr>
      </w:pPr>
      <w:r>
        <w:rPr>
          <w:rFonts w:ascii="Times New Roman" w:hAnsi="Times New Roman"/>
          <w:sz w:val="24"/>
        </w:rPr>
        <w:t>1) прием заявления и документов и (или) информации, необходимых для предоставления муниципальной услуги;</w:t>
      </w:r>
    </w:p>
    <w:p w14:paraId="23010000">
      <w:pPr>
        <w:spacing w:after="0" w:line="240" w:lineRule="auto"/>
        <w:ind w:firstLine="567" w:left="0"/>
        <w:jc w:val="both"/>
        <w:rPr>
          <w:rFonts w:ascii="Times New Roman" w:hAnsi="Times New Roman"/>
          <w:sz w:val="24"/>
        </w:rPr>
      </w:pPr>
      <w:r>
        <w:rPr>
          <w:rFonts w:ascii="Times New Roman" w:hAnsi="Times New Roman"/>
          <w:sz w:val="24"/>
        </w:rPr>
        <w:t>2) межведомственное информационное взаимодействие;</w:t>
      </w:r>
    </w:p>
    <w:p w14:paraId="24010000">
      <w:pPr>
        <w:spacing w:after="0" w:line="240" w:lineRule="auto"/>
        <w:ind w:firstLine="567" w:left="0"/>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муниципальной услуги;</w:t>
      </w:r>
    </w:p>
    <w:p w14:paraId="25010000">
      <w:pPr>
        <w:spacing w:after="0" w:line="240" w:lineRule="auto"/>
        <w:ind w:firstLine="567" w:left="0"/>
        <w:jc w:val="both"/>
        <w:rPr>
          <w:rFonts w:ascii="Times New Roman" w:hAnsi="Times New Roman"/>
          <w:sz w:val="24"/>
        </w:rPr>
      </w:pPr>
      <w:r>
        <w:rPr>
          <w:rFonts w:ascii="Times New Roman" w:hAnsi="Times New Roman"/>
          <w:sz w:val="24"/>
        </w:rPr>
        <w:t>3) предоставление результата муниципальной услуги.</w:t>
      </w:r>
    </w:p>
    <w:p w14:paraId="26010000">
      <w:pPr>
        <w:widowControl w:val="0"/>
        <w:ind w:firstLine="567" w:left="0"/>
        <w:jc w:val="both"/>
        <w:rPr>
          <w:sz w:val="24"/>
        </w:rPr>
      </w:pPr>
    </w:p>
    <w:p w14:paraId="27010000">
      <w:pPr>
        <w:spacing w:after="0" w:line="240" w:lineRule="auto"/>
        <w:ind w:firstLine="567" w:left="0"/>
        <w:jc w:val="center"/>
        <w:rPr>
          <w:rFonts w:ascii="Times New Roman" w:hAnsi="Times New Roman"/>
          <w:b w:val="1"/>
          <w:sz w:val="24"/>
        </w:rPr>
      </w:pPr>
      <w:r>
        <w:rPr>
          <w:rFonts w:ascii="Times New Roman" w:hAnsi="Times New Roman"/>
          <w:b w:val="1"/>
          <w:sz w:val="24"/>
        </w:rPr>
        <w:t>Прием заявления и документов и (или) информации, необходимых для предоставления муниципальной услуги</w:t>
      </w:r>
    </w:p>
    <w:p w14:paraId="28010000">
      <w:pPr>
        <w:widowControl w:val="0"/>
        <w:ind w:firstLine="567" w:left="0"/>
        <w:jc w:val="both"/>
        <w:rPr>
          <w:sz w:val="24"/>
        </w:rPr>
      </w:pPr>
    </w:p>
    <w:p w14:paraId="29010000">
      <w:pPr>
        <w:ind w:firstLine="567" w:left="0"/>
        <w:jc w:val="both"/>
        <w:rPr>
          <w:sz w:val="24"/>
        </w:rPr>
      </w:pPr>
      <w:r>
        <w:rPr>
          <w:sz w:val="24"/>
        </w:rPr>
        <w:t>56</w:t>
      </w:r>
      <w:r>
        <w:rPr>
          <w:sz w:val="24"/>
        </w:rPr>
        <w:t>.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14:paraId="2A010000">
      <w:pPr>
        <w:ind w:firstLine="567" w:left="0"/>
        <w:jc w:val="both"/>
        <w:rPr>
          <w:sz w:val="24"/>
        </w:rPr>
      </w:pPr>
      <w:r>
        <w:rPr>
          <w:sz w:val="24"/>
        </w:rPr>
        <w:t>1) в МФЦ (при наличии Соглашения о взаимодействии);</w:t>
      </w:r>
    </w:p>
    <w:p w14:paraId="2B010000">
      <w:pPr>
        <w:ind w:firstLine="567" w:left="0"/>
        <w:jc w:val="both"/>
        <w:rPr>
          <w:sz w:val="24"/>
        </w:rPr>
      </w:pPr>
      <w:r>
        <w:rPr>
          <w:sz w:val="24"/>
        </w:rPr>
        <w:t>2) в электронном виде через Портал.</w:t>
      </w:r>
    </w:p>
    <w:p w14:paraId="2C010000">
      <w:pPr>
        <w:spacing w:after="0" w:line="240" w:lineRule="auto"/>
        <w:ind w:firstLine="567" w:left="0"/>
        <w:jc w:val="both"/>
        <w:rPr>
          <w:rFonts w:ascii="Times New Roman" w:hAnsi="Times New Roman"/>
          <w:sz w:val="24"/>
        </w:rPr>
      </w:pPr>
      <w:r>
        <w:rPr>
          <w:rFonts w:ascii="Times New Roman" w:hAnsi="Times New Roman"/>
          <w:sz w:val="24"/>
        </w:rPr>
        <w:t>57</w:t>
      </w:r>
      <w:r>
        <w:rPr>
          <w:rFonts w:ascii="Times New Roman" w:hAnsi="Times New Roman"/>
          <w:sz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течение 15 рабочих дней после получения уведомления о необходимости представления документов для получения свидетельства:</w:t>
      </w:r>
    </w:p>
    <w:p w14:paraId="2D010000">
      <w:pPr>
        <w:ind w:firstLine="567" w:left="0"/>
        <w:jc w:val="both"/>
        <w:rPr>
          <w:sz w:val="24"/>
        </w:rPr>
      </w:pPr>
      <w:r>
        <w:rPr>
          <w:sz w:val="24"/>
        </w:rPr>
        <w:t xml:space="preserve">- заявление по форме согласно </w:t>
      </w:r>
      <w:r>
        <w:rPr>
          <w:sz w:val="24"/>
        </w:rPr>
        <w:t xml:space="preserve">приложению </w:t>
      </w:r>
      <w:r>
        <w:rPr>
          <w:sz w:val="24"/>
        </w:rPr>
        <w:t>№ 3 к настоящему Административному регламенту</w:t>
      </w:r>
      <w:r>
        <w:rPr>
          <w:rFonts w:ascii="Times New Roman CYR" w:hAnsi="Times New Roman CYR"/>
          <w:sz w:val="24"/>
        </w:rPr>
        <w:t xml:space="preserve"> </w:t>
      </w:r>
      <w:r>
        <w:rPr>
          <w:sz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2E010000">
      <w:pPr>
        <w:ind w:firstLine="567" w:left="0"/>
        <w:jc w:val="both"/>
        <w:rPr>
          <w:sz w:val="24"/>
        </w:rPr>
      </w:pPr>
      <w:r>
        <w:rPr>
          <w:sz w:val="24"/>
        </w:rPr>
        <w:t xml:space="preserve">- </w:t>
      </w:r>
      <w:r>
        <w:rPr>
          <w:rFonts w:ascii="Times New Roman CYR" w:hAnsi="Times New Roman CYR"/>
          <w:sz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Pr>
          <w:sz w:val="24"/>
        </w:rPr>
        <w:t>;</w:t>
      </w:r>
    </w:p>
    <w:p w14:paraId="2F010000">
      <w:pPr>
        <w:ind w:firstLine="567" w:left="0"/>
        <w:jc w:val="both"/>
        <w:rPr>
          <w:sz w:val="24"/>
        </w:rPr>
      </w:pPr>
      <w:r>
        <w:rPr>
          <w:sz w:val="24"/>
        </w:rPr>
        <w:t>- копия свидетельства о заключении брака (не распространяется на неполную семью);</w:t>
      </w:r>
    </w:p>
    <w:p w14:paraId="30010000">
      <w:pPr>
        <w:ind w:firstLine="567" w:left="0"/>
        <w:jc w:val="both"/>
        <w:rPr>
          <w:sz w:val="24"/>
        </w:rPr>
      </w:pPr>
      <w:r>
        <w:rPr>
          <w:sz w:val="24"/>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14:paraId="31010000">
      <w:pPr>
        <w:ind w:firstLine="567" w:left="0"/>
        <w:jc w:val="both"/>
        <w:rPr>
          <w:sz w:val="24"/>
        </w:rPr>
      </w:pPr>
      <w:r>
        <w:rPr>
          <w:sz w:val="24"/>
        </w:rPr>
        <w:t>-  копию документа, подтверждающего регистрацию в системе индивидуального (персонифицированного) учета каждого члена семьи.</w:t>
      </w:r>
    </w:p>
    <w:p w14:paraId="32010000">
      <w:pPr>
        <w:widowControl w:val="0"/>
        <w:ind w:firstLine="567" w:left="0"/>
        <w:jc w:val="both"/>
        <w:rPr>
          <w:sz w:val="24"/>
        </w:rPr>
      </w:pPr>
      <w:r>
        <w:rPr>
          <w:sz w:val="24"/>
        </w:rPr>
        <w:t>Также может быть предоставлена</w:t>
      </w:r>
      <w:r>
        <w:rPr>
          <w:color w:val="FFFFFF"/>
          <w:sz w:val="24"/>
        </w:rPr>
        <w:t>.</w:t>
      </w:r>
      <w:r>
        <w:rPr>
          <w:sz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14:paraId="33010000">
      <w:pPr>
        <w:ind w:firstLine="567" w:left="0"/>
        <w:jc w:val="both"/>
        <w:rPr>
          <w:sz w:val="24"/>
        </w:rPr>
      </w:pPr>
      <w:r>
        <w:rPr>
          <w:sz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14:paraId="34010000">
      <w:pPr>
        <w:ind w:firstLine="567" w:left="0"/>
        <w:jc w:val="both"/>
        <w:rPr>
          <w:sz w:val="24"/>
        </w:rPr>
      </w:pPr>
      <w:r>
        <w:rPr>
          <w:sz w:val="24"/>
        </w:rPr>
        <w:t>58</w:t>
      </w:r>
      <w:r>
        <w:rPr>
          <w:sz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5010000">
      <w:pPr>
        <w:ind w:firstLine="567" w:left="0"/>
        <w:jc w:val="both"/>
        <w:rPr>
          <w:sz w:val="24"/>
        </w:rPr>
      </w:pPr>
      <w:r>
        <w:rPr>
          <w:sz w:val="24"/>
        </w:rPr>
        <w:t>1) копию свидетельства о заключении брака (не распространяется на неполную семью);</w:t>
      </w:r>
    </w:p>
    <w:p w14:paraId="36010000">
      <w:pPr>
        <w:ind w:firstLine="567" w:left="0"/>
        <w:jc w:val="both"/>
        <w:rPr>
          <w:sz w:val="24"/>
        </w:rPr>
      </w:pPr>
      <w:r>
        <w:rPr>
          <w:sz w:val="24"/>
        </w:rPr>
        <w:t>2) копию документа, подтверждающего регистрацию в системе индивидуального (персонифицированного) учета каждого члена семьи</w:t>
      </w:r>
    </w:p>
    <w:p w14:paraId="37010000">
      <w:pPr>
        <w:ind w:firstLine="567" w:left="0"/>
        <w:jc w:val="both"/>
        <w:rPr>
          <w:sz w:val="24"/>
        </w:rPr>
      </w:pPr>
      <w:r>
        <w:rPr>
          <w:sz w:val="24"/>
        </w:rPr>
        <w:t>3) документ, удостоверяющий государственную регистрацию права собственности на приобретаемое жилое помещение;</w:t>
      </w:r>
    </w:p>
    <w:p w14:paraId="38010000">
      <w:pPr>
        <w:ind w:firstLine="567" w:left="0"/>
        <w:jc w:val="both"/>
        <w:rPr>
          <w:sz w:val="24"/>
        </w:rPr>
      </w:pPr>
      <w:r>
        <w:rPr>
          <w:sz w:val="24"/>
        </w:rPr>
        <w:t>4)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p>
    <w:p w14:paraId="39010000">
      <w:pPr>
        <w:ind w:firstLine="567" w:left="0"/>
        <w:jc w:val="both"/>
        <w:rPr>
          <w:sz w:val="24"/>
        </w:rPr>
      </w:pPr>
      <w:r>
        <w:rPr>
          <w:sz w:val="24"/>
        </w:rPr>
        <w:t>59</w:t>
      </w:r>
      <w:r>
        <w:rPr>
          <w:sz w:val="24"/>
        </w:rPr>
        <w:t>. Запрещено требовать от заявителя:</w:t>
      </w:r>
    </w:p>
    <w:p w14:paraId="3A010000">
      <w:pPr>
        <w:ind w:firstLine="567" w:left="0"/>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14:paraId="3B010000">
      <w:pPr>
        <w:ind w:firstLine="567" w:left="0"/>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r>
        <w:rPr>
          <w:sz w:val="24"/>
        </w:rPr>
        <w:fldChar w:fldCharType="begin"/>
      </w:r>
      <w:r>
        <w:rPr>
          <w:sz w:val="24"/>
        </w:rPr>
        <w:instrText>HYPERLINK "http://mobileonline.garant.ru/#/document/12177515/entry/706" \o "http://mobileonline.garant.ru/#/document/12177515/entry/706"</w:instrText>
      </w:r>
      <w:r>
        <w:rPr>
          <w:sz w:val="24"/>
        </w:rPr>
        <w:fldChar w:fldCharType="separate"/>
      </w:r>
      <w:r>
        <w:rPr>
          <w:sz w:val="24"/>
        </w:rPr>
        <w:t>части 6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 </w:t>
      </w:r>
    </w:p>
    <w:p w14:paraId="3C010000">
      <w:pPr>
        <w:ind w:firstLine="567" w:left="0"/>
        <w:jc w:val="both"/>
        <w:rPr>
          <w:sz w:val="24"/>
        </w:rPr>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fldChar w:fldCharType="begin"/>
      </w:r>
      <w:r>
        <w:rPr>
          <w:sz w:val="24"/>
        </w:rPr>
        <w:instrText>HYPERLINK "http://mobileonline.garant.ru/#/document/12177515/entry/7014" \o "http://mobileonline.garant.ru/#/document/12177515/entry/7014"</w:instrText>
      </w:r>
      <w:r>
        <w:rPr>
          <w:sz w:val="24"/>
        </w:rPr>
        <w:fldChar w:fldCharType="separate"/>
      </w:r>
      <w:r>
        <w:rPr>
          <w:sz w:val="24"/>
        </w:rPr>
        <w:t>пунктом 4 части 1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w:t>
      </w:r>
    </w:p>
    <w:p w14:paraId="3D010000">
      <w:pPr>
        <w:spacing w:after="0" w:line="240" w:lineRule="auto"/>
        <w:ind w:firstLine="567" w:left="0"/>
        <w:jc w:val="both"/>
        <w:rPr>
          <w:rFonts w:ascii="Times New Roman" w:hAnsi="Times New Roman"/>
          <w:sz w:val="24"/>
        </w:rPr>
      </w:pPr>
      <w:r>
        <w:rPr>
          <w:rFonts w:ascii="Times New Roman" w:hAnsi="Times New Roman"/>
          <w:sz w:val="24"/>
        </w:rPr>
        <w:t>60.</w:t>
      </w:r>
      <w:r>
        <w:rPr>
          <w:rFonts w:ascii="Times New Roman" w:hAnsi="Times New Roman"/>
          <w:sz w:val="24"/>
        </w:rPr>
        <w:t xml:space="preserve"> Способами установления личности заявителя (представителя) являются:</w:t>
      </w:r>
    </w:p>
    <w:p w14:paraId="3E010000">
      <w:pPr>
        <w:spacing w:after="0" w:line="240" w:lineRule="auto"/>
        <w:ind w:firstLine="567" w:left="0"/>
        <w:jc w:val="both"/>
        <w:rPr>
          <w:rFonts w:ascii="Times New Roman" w:hAnsi="Times New Roman"/>
          <w:sz w:val="24"/>
        </w:rPr>
      </w:pPr>
      <w:r>
        <w:rPr>
          <w:rFonts w:ascii="Times New Roman" w:hAnsi="Times New Roman"/>
          <w:sz w:val="24"/>
        </w:rPr>
        <w:t>1) при подаче заявления в МФЦ – предъявление заявителем (представителем) документа, удостоверяющего личность;</w:t>
      </w:r>
    </w:p>
    <w:p w14:paraId="3F010000">
      <w:pPr>
        <w:spacing w:after="0" w:line="240" w:lineRule="auto"/>
        <w:ind w:firstLine="567" w:left="0"/>
        <w:jc w:val="both"/>
        <w:rPr>
          <w:rFonts w:ascii="Times New Roman" w:hAnsi="Times New Roman"/>
          <w:sz w:val="24"/>
        </w:rPr>
      </w:pPr>
      <w:r>
        <w:rPr>
          <w:rFonts w:ascii="Times New Roman" w:hAnsi="Times New Roman"/>
          <w:sz w:val="24"/>
        </w:rPr>
        <w:t>2) при подаче документов посредством Портал личность заявителя (представителя) устанавливается при его авторизации в ЕСИА.</w:t>
      </w:r>
    </w:p>
    <w:p w14:paraId="40010000">
      <w:pPr>
        <w:ind w:firstLine="567" w:left="0"/>
        <w:jc w:val="both"/>
        <w:rPr>
          <w:sz w:val="24"/>
        </w:rPr>
      </w:pPr>
      <w:r>
        <w:rPr>
          <w:sz w:val="24"/>
        </w:rPr>
        <w:t>61</w:t>
      </w:r>
      <w:r>
        <w:rPr>
          <w:sz w:val="24"/>
        </w:rPr>
        <w:t>. Основанием для отказа в приеме документов, необходимых для предоставления муниципальной услуги, является:</w:t>
      </w:r>
    </w:p>
    <w:p w14:paraId="41010000">
      <w:pPr>
        <w:ind w:firstLine="567" w:left="0"/>
        <w:jc w:val="both"/>
        <w:rPr>
          <w:sz w:val="24"/>
        </w:rPr>
      </w:pPr>
      <w:r>
        <w:rPr>
          <w:rFonts w:ascii="Times New Roman CYR" w:hAnsi="Times New Roman CYR"/>
          <w:sz w:val="24"/>
        </w:rPr>
        <w:t>1)</w:t>
      </w:r>
      <w:r>
        <w:rPr>
          <w:sz w:val="24"/>
        </w:rPr>
        <w:t xml:space="preserve"> заявление подписано лицом, не имеющим полномочий на подписание заявления;</w:t>
      </w:r>
    </w:p>
    <w:p w14:paraId="42010000">
      <w:pPr>
        <w:ind w:firstLine="567" w:left="0"/>
        <w:jc w:val="both"/>
        <w:rPr>
          <w:sz w:val="24"/>
        </w:rPr>
      </w:pPr>
      <w:r>
        <w:rPr>
          <w:sz w:val="24"/>
        </w:rPr>
        <w:t xml:space="preserve">- к заявлению не приложены необходимые документы. </w:t>
      </w:r>
    </w:p>
    <w:p w14:paraId="43010000">
      <w:pPr>
        <w:widowControl w:val="0"/>
        <w:ind w:firstLine="567" w:left="0"/>
        <w:jc w:val="both"/>
        <w:rPr>
          <w:rFonts w:ascii="Times New Roman CYR" w:hAnsi="Times New Roman CYR"/>
          <w:sz w:val="24"/>
        </w:rPr>
      </w:pPr>
      <w:r>
        <w:rPr>
          <w:rFonts w:ascii="Times New Roman CYR" w:hAnsi="Times New Roman CYR"/>
          <w:sz w:val="24"/>
        </w:rPr>
        <w:t>2)</w:t>
      </w:r>
      <w:r>
        <w:rPr>
          <w:sz w:val="24"/>
        </w:rPr>
        <w:t xml:space="preserve"> </w:t>
      </w:r>
      <w:r>
        <w:rPr>
          <w:rFonts w:ascii="Times New Roman CYR" w:hAnsi="Times New Roman CYR"/>
          <w:sz w:val="24"/>
        </w:rPr>
        <w:t xml:space="preserve">текст заявления и представленных документов не поддается прочтению, в том числе при </w:t>
      </w:r>
      <w:r>
        <w:rPr>
          <w:rFonts w:ascii="Times New Roman CYR" w:hAnsi="Times New Roman CYR"/>
          <w:sz w:val="24"/>
        </w:rPr>
        <w:t>представлении документов в электронном виде:</w:t>
      </w:r>
    </w:p>
    <w:p w14:paraId="44010000">
      <w:pPr>
        <w:widowControl w:val="0"/>
        <w:ind w:firstLine="567" w:left="0"/>
        <w:jc w:val="both"/>
        <w:rPr>
          <w:rFonts w:ascii="Times New Roman CYR" w:hAnsi="Times New Roman CYR"/>
          <w:sz w:val="24"/>
        </w:rPr>
      </w:pPr>
      <w:r>
        <w:rPr>
          <w:rFonts w:ascii="Times New Roman CYR" w:hAnsi="Times New Roman CYR"/>
          <w:sz w:val="24"/>
        </w:rPr>
        <w:t>электронные документы представлены в форматах, не предусмотренных настоящим Административным регламентом;</w:t>
      </w:r>
    </w:p>
    <w:p w14:paraId="45010000">
      <w:pPr>
        <w:widowControl w:val="0"/>
        <w:ind w:firstLine="567" w:left="0"/>
        <w:jc w:val="both"/>
        <w:rPr>
          <w:rFonts w:ascii="Times New Roman CYR" w:hAnsi="Times New Roman CYR"/>
          <w:sz w:val="24"/>
        </w:rPr>
      </w:pPr>
      <w:r>
        <w:rPr>
          <w:rFonts w:ascii="Times New Roman CYR" w:hAnsi="Times New Roman CYR"/>
          <w:sz w:val="24"/>
        </w:rPr>
        <w:t>нарушены требования к сканированию представляемых документов, предусмотренные настоящим Административным регламентом;</w:t>
      </w:r>
    </w:p>
    <w:p w14:paraId="46010000">
      <w:pPr>
        <w:widowControl w:val="0"/>
        <w:ind w:firstLine="567" w:left="0"/>
        <w:jc w:val="both"/>
        <w:rPr>
          <w:rFonts w:ascii="Times New Roman CYR" w:hAnsi="Times New Roman CYR"/>
          <w:sz w:val="24"/>
        </w:rPr>
      </w:pPr>
      <w:r>
        <w:rPr>
          <w:rFonts w:ascii="Times New Roman CYR" w:hAnsi="Times New Roman CYR"/>
          <w:sz w:val="24"/>
        </w:rPr>
        <w:t>3)</w:t>
      </w:r>
      <w:r>
        <w:rPr>
          <w:sz w:val="24"/>
        </w:rPr>
        <w:t xml:space="preserve"> </w:t>
      </w:r>
      <w:r>
        <w:rPr>
          <w:rFonts w:ascii="Times New Roman CYR" w:hAnsi="Times New Roman CYR"/>
          <w:sz w:val="24"/>
        </w:rPr>
        <w:t>не указаны фамилия, имя, отчество, адрес заявителя (его представителя), по которому должен быть направлен ответ заявителю;</w:t>
      </w:r>
    </w:p>
    <w:p w14:paraId="47010000">
      <w:pPr>
        <w:widowControl w:val="0"/>
        <w:ind w:firstLine="567" w:left="0"/>
        <w:jc w:val="both"/>
        <w:rPr>
          <w:rFonts w:ascii="Times New Roman CYR" w:hAnsi="Times New Roman CYR"/>
          <w:sz w:val="24"/>
        </w:rPr>
      </w:pPr>
      <w:r>
        <w:rPr>
          <w:sz w:val="24"/>
        </w:rPr>
        <w:t xml:space="preserve">4) </w:t>
      </w:r>
      <w:r>
        <w:rPr>
          <w:rFonts w:ascii="Times New Roman CYR" w:hAnsi="Times New Roman CYR"/>
          <w:sz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48010000">
      <w:pPr>
        <w:widowControl w:val="0"/>
        <w:ind w:firstLine="567" w:left="0"/>
        <w:jc w:val="both"/>
        <w:rPr>
          <w:rFonts w:ascii="Times New Roman CYR" w:hAnsi="Times New Roman CYR"/>
          <w:sz w:val="24"/>
        </w:rPr>
      </w:pPr>
      <w:r>
        <w:rPr>
          <w:rFonts w:ascii="Times New Roman CYR" w:hAnsi="Times New Roman CYR"/>
          <w:sz w:val="24"/>
        </w:rPr>
        <w:t>5)</w:t>
      </w:r>
      <w:r>
        <w:rPr>
          <w:sz w:val="24"/>
        </w:rPr>
        <w:t xml:space="preserve"> </w:t>
      </w:r>
      <w:r>
        <w:rPr>
          <w:rFonts w:ascii="Times New Roman CYR" w:hAnsi="Times New Roman CYR"/>
          <w:sz w:val="24"/>
        </w:rPr>
        <w:t>вопрос, указанный в заявлении, не относится к порядку предоставления муниципальной услуги;</w:t>
      </w:r>
    </w:p>
    <w:p w14:paraId="49010000">
      <w:pPr>
        <w:ind w:firstLine="567" w:left="0"/>
        <w:jc w:val="both"/>
        <w:rPr>
          <w:sz w:val="24"/>
        </w:rPr>
      </w:pPr>
      <w:r>
        <w:rPr>
          <w:sz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4A01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подписывается уполномоченным должностным лицом и выдается заявителю с указанием причин отказа.</w:t>
      </w:r>
    </w:p>
    <w:p w14:paraId="4B01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4C010000">
      <w:pPr>
        <w:widowControl w:val="0"/>
        <w:ind w:firstLine="567" w:left="0"/>
        <w:jc w:val="both"/>
        <w:rPr>
          <w:rFonts w:ascii="Times New Roman CYR" w:hAnsi="Times New Roman CYR"/>
          <w:sz w:val="24"/>
        </w:rPr>
      </w:pPr>
      <w:r>
        <w:rPr>
          <w:rFonts w:ascii="Times New Roman CYR" w:hAnsi="Times New Roman CYR"/>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4D010000">
      <w:pPr>
        <w:spacing w:after="0" w:line="240" w:lineRule="auto"/>
        <w:ind w:firstLine="567" w:left="0"/>
        <w:jc w:val="both"/>
        <w:rPr>
          <w:rFonts w:ascii="Times New Roman" w:hAnsi="Times New Roman"/>
          <w:sz w:val="24"/>
        </w:rPr>
      </w:pPr>
      <w:r>
        <w:rPr>
          <w:rFonts w:ascii="Times New Roman" w:hAnsi="Times New Roman"/>
          <w:sz w:val="24"/>
        </w:rPr>
        <w:t>62</w:t>
      </w:r>
      <w:r>
        <w:rPr>
          <w:rFonts w:ascii="Times New Roman" w:hAnsi="Times New Roman"/>
          <w:sz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14:paraId="4E010000">
      <w:pPr>
        <w:spacing w:after="0" w:line="240" w:lineRule="auto"/>
        <w:ind w:firstLine="567" w:left="0"/>
        <w:jc w:val="both"/>
        <w:rPr>
          <w:rFonts w:ascii="Times New Roman" w:hAnsi="Times New Roman"/>
          <w:sz w:val="24"/>
        </w:rPr>
      </w:pPr>
      <w:r>
        <w:rPr>
          <w:rFonts w:ascii="Times New Roman" w:hAnsi="Times New Roman"/>
          <w:sz w:val="24"/>
        </w:rPr>
        <w:t>63</w:t>
      </w:r>
      <w:r>
        <w:rPr>
          <w:rFonts w:ascii="Times New Roman" w:hAnsi="Times New Roman"/>
          <w:sz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14:paraId="4F010000">
      <w:pPr>
        <w:spacing w:after="0" w:line="240" w:lineRule="auto"/>
        <w:ind w:firstLine="567" w:left="0"/>
        <w:jc w:val="both"/>
        <w:rPr>
          <w:rFonts w:ascii="Times New Roman" w:hAnsi="Times New Roman"/>
          <w:sz w:val="24"/>
        </w:rPr>
      </w:pPr>
      <w:r>
        <w:rPr>
          <w:rFonts w:ascii="Times New Roman" w:hAnsi="Times New Roman"/>
          <w:sz w:val="24"/>
        </w:rPr>
        <w:t>64</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50010000">
      <w:pPr>
        <w:spacing w:after="0" w:line="240" w:lineRule="auto"/>
        <w:ind w:firstLine="567" w:left="0"/>
        <w:jc w:val="both"/>
        <w:rPr>
          <w:rFonts w:ascii="Times New Roman" w:hAnsi="Times New Roman"/>
          <w:sz w:val="24"/>
        </w:rPr>
      </w:pPr>
      <w:r>
        <w:rPr>
          <w:rFonts w:ascii="Times New Roman" w:hAnsi="Times New Roman"/>
          <w:sz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14:paraId="51010000">
      <w:pPr>
        <w:widowControl w:val="0"/>
        <w:ind w:firstLine="567" w:left="0"/>
        <w:jc w:val="both"/>
        <w:rPr>
          <w:sz w:val="24"/>
        </w:rPr>
      </w:pPr>
    </w:p>
    <w:p w14:paraId="52010000">
      <w:pPr>
        <w:spacing w:after="0" w:line="240" w:lineRule="auto"/>
        <w:ind w:firstLine="567" w:left="0"/>
        <w:jc w:val="center"/>
        <w:rPr>
          <w:rFonts w:ascii="Times New Roman" w:hAnsi="Times New Roman"/>
          <w:b w:val="1"/>
          <w:sz w:val="24"/>
        </w:rPr>
      </w:pPr>
      <w:r>
        <w:rPr>
          <w:rFonts w:ascii="Times New Roman" w:hAnsi="Times New Roman"/>
          <w:b w:val="1"/>
          <w:sz w:val="24"/>
        </w:rPr>
        <w:t>Межведомственное информационное взаимодействие</w:t>
      </w:r>
    </w:p>
    <w:p w14:paraId="53010000">
      <w:pPr>
        <w:spacing w:after="0" w:line="240" w:lineRule="auto"/>
        <w:ind w:firstLine="567" w:left="0"/>
        <w:jc w:val="both"/>
        <w:rPr>
          <w:rFonts w:ascii="Times New Roman" w:hAnsi="Times New Roman"/>
          <w:sz w:val="24"/>
        </w:rPr>
      </w:pPr>
    </w:p>
    <w:p w14:paraId="54010000">
      <w:pPr>
        <w:spacing w:after="0" w:line="240" w:lineRule="auto"/>
        <w:ind w:firstLine="567" w:left="0"/>
        <w:jc w:val="both"/>
        <w:rPr>
          <w:rFonts w:ascii="Times New Roman" w:hAnsi="Times New Roman"/>
          <w:sz w:val="24"/>
        </w:rPr>
      </w:pPr>
      <w:r>
        <w:rPr>
          <w:rFonts w:ascii="Times New Roman" w:hAnsi="Times New Roman"/>
          <w:sz w:val="24"/>
        </w:rPr>
        <w:t>65</w:t>
      </w:r>
      <w:r>
        <w:rPr>
          <w:rFonts w:ascii="Times New Roman" w:hAnsi="Times New Roman"/>
          <w:sz w:val="24"/>
        </w:rPr>
        <w:t>. Орган местного самоуправления в течение 1 рабочего дня со дня регистрации заявления о предоставлении муниципальной услуги направляет межведомственный информационный запрос:</w:t>
      </w:r>
    </w:p>
    <w:p w14:paraId="55010000">
      <w:pPr>
        <w:spacing w:after="0" w:line="240" w:lineRule="auto"/>
        <w:ind w:firstLine="567" w:left="0"/>
        <w:jc w:val="both"/>
        <w:rPr>
          <w:rFonts w:ascii="Times New Roman" w:hAnsi="Times New Roman"/>
          <w:sz w:val="24"/>
        </w:rPr>
      </w:pPr>
      <w:r>
        <w:rPr>
          <w:rFonts w:ascii="Times New Roman" w:hAnsi="Times New Roman"/>
          <w:sz w:val="24"/>
        </w:rPr>
        <w:t>1) в Федеральную налоговую службу Российской Федерации, предоставляющую сведения о муниципальной регистрации брака (не распространяется на неполную семью);</w:t>
      </w:r>
    </w:p>
    <w:p w14:paraId="56010000">
      <w:pPr>
        <w:spacing w:after="0" w:line="240" w:lineRule="auto"/>
        <w:ind w:firstLine="567" w:left="0"/>
        <w:jc w:val="both"/>
        <w:rPr>
          <w:rFonts w:ascii="Times New Roman" w:hAnsi="Times New Roman"/>
          <w:sz w:val="24"/>
        </w:rPr>
      </w:pPr>
      <w:r>
        <w:rPr>
          <w:rFonts w:ascii="Times New Roman" w:hAnsi="Times New Roman"/>
          <w:sz w:val="24"/>
        </w:rPr>
        <w:t xml:space="preserve">2) в </w:t>
      </w:r>
      <w:r>
        <w:rPr>
          <w:rFonts w:ascii="Times New Roman" w:hAnsi="Times New Roman"/>
          <w:sz w:val="24"/>
        </w:rPr>
        <w:t>Пенсионный фонд Российской Федерации как к оператору сведений, подтверждающих регистрацию в системе индивидуального (персонифицированного) учета;</w:t>
      </w:r>
    </w:p>
    <w:p w14:paraId="57010000">
      <w:pPr>
        <w:spacing w:after="0" w:line="240" w:lineRule="auto"/>
        <w:ind w:firstLine="567" w:left="0"/>
        <w:jc w:val="both"/>
        <w:rPr>
          <w:rFonts w:ascii="Times New Roman" w:hAnsi="Times New Roman"/>
          <w:sz w:val="24"/>
        </w:rPr>
      </w:pPr>
      <w:r>
        <w:rPr>
          <w:rFonts w:ascii="Times New Roman" w:hAnsi="Times New Roman"/>
          <w:sz w:val="24"/>
        </w:rPr>
        <w:t>3) в 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 (при необходимости);</w:t>
      </w:r>
    </w:p>
    <w:p w14:paraId="58010000">
      <w:pPr>
        <w:spacing w:after="0" w:line="240" w:lineRule="auto"/>
        <w:ind w:firstLine="567" w:left="0"/>
        <w:jc w:val="both"/>
        <w:rPr>
          <w:rFonts w:ascii="Times New Roman" w:hAnsi="Times New Roman"/>
          <w:sz w:val="24"/>
        </w:rPr>
      </w:pPr>
      <w:r>
        <w:rPr>
          <w:rFonts w:ascii="Times New Roman" w:hAnsi="Times New Roman"/>
          <w:sz w:val="24"/>
        </w:rPr>
        <w:t>Межведомственное информационное взаимодействие осуществляется с использованием федеральной государственной информационной системы «Единая система межведомственного электронного взаимодействия».</w:t>
      </w:r>
    </w:p>
    <w:p w14:paraId="59010000">
      <w:pPr>
        <w:spacing w:after="0" w:line="240" w:lineRule="auto"/>
        <w:ind w:firstLine="567" w:left="0"/>
        <w:jc w:val="both"/>
        <w:rPr>
          <w:rFonts w:ascii="Times New Roman" w:hAnsi="Times New Roman"/>
          <w:sz w:val="24"/>
        </w:rPr>
      </w:pPr>
      <w:r>
        <w:rPr>
          <w:rFonts w:ascii="Times New Roman" w:hAnsi="Times New Roman"/>
          <w:sz w:val="24"/>
        </w:rPr>
        <w:t>В случае отсутствия возможности направления межведомственного запроса посредством федеральной государственной информационной системы «Единая система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2 рабочих дней со дня его поступления в орган (организацию), предоставляющий соответствующие сведения.</w:t>
      </w:r>
    </w:p>
    <w:p w14:paraId="5A010000">
      <w:pPr>
        <w:widowControl w:val="0"/>
        <w:ind w:firstLine="567" w:left="0"/>
        <w:jc w:val="both"/>
        <w:rPr>
          <w:sz w:val="24"/>
        </w:rPr>
      </w:pPr>
    </w:p>
    <w:p w14:paraId="5B010000">
      <w:pPr>
        <w:widowControl w:val="0"/>
        <w:ind w:firstLine="567" w:left="0"/>
        <w:jc w:val="both"/>
        <w:rPr>
          <w:sz w:val="24"/>
        </w:rPr>
      </w:pPr>
    </w:p>
    <w:p w14:paraId="5C010000">
      <w:pPr>
        <w:spacing w:after="0" w:line="240" w:lineRule="auto"/>
        <w:ind w:firstLine="567" w:left="0"/>
        <w:jc w:val="center"/>
        <w:rPr>
          <w:rFonts w:ascii="Times New Roman" w:hAnsi="Times New Roman"/>
          <w:b w:val="1"/>
          <w:sz w:val="24"/>
        </w:rPr>
      </w:pPr>
      <w:r>
        <w:rPr>
          <w:rFonts w:ascii="Times New Roman" w:hAnsi="Times New Roman"/>
          <w:b w:val="1"/>
          <w:sz w:val="24"/>
        </w:rPr>
        <w:t>Принятие решения о предоставлении (об отказе в предоставлении) муниципальной услуги</w:t>
      </w:r>
    </w:p>
    <w:p w14:paraId="5D010000">
      <w:pPr>
        <w:widowControl w:val="0"/>
        <w:ind w:firstLine="567" w:left="0"/>
        <w:jc w:val="both"/>
        <w:rPr>
          <w:sz w:val="24"/>
        </w:rPr>
      </w:pPr>
    </w:p>
    <w:p w14:paraId="5E010000">
      <w:pPr>
        <w:spacing w:after="0" w:line="240" w:lineRule="auto"/>
        <w:ind w:firstLine="567" w:left="0"/>
        <w:jc w:val="both"/>
        <w:rPr>
          <w:rFonts w:ascii="Times New Roman" w:hAnsi="Times New Roman"/>
          <w:sz w:val="24"/>
        </w:rPr>
      </w:pPr>
      <w:r>
        <w:rPr>
          <w:rFonts w:ascii="Times New Roman" w:hAnsi="Times New Roman"/>
          <w:sz w:val="24"/>
        </w:rPr>
        <w:t>66</w:t>
      </w:r>
      <w:r>
        <w:rPr>
          <w:rFonts w:ascii="Times New Roman" w:hAnsi="Times New Roman"/>
          <w:sz w:val="24"/>
        </w:rPr>
        <w:t>. Основанием для начала административной процедуры является полный пакет документов, с учетом информации полученной по межведомственному запросу.</w:t>
      </w:r>
    </w:p>
    <w:p w14:paraId="5F010000">
      <w:pPr>
        <w:spacing w:after="0" w:line="240" w:lineRule="auto"/>
        <w:ind w:firstLine="567" w:left="0"/>
        <w:jc w:val="both"/>
        <w:rPr>
          <w:rFonts w:ascii="Times New Roman" w:hAnsi="Times New Roman"/>
          <w:sz w:val="24"/>
        </w:rPr>
      </w:pPr>
      <w:r>
        <w:rPr>
          <w:rFonts w:ascii="Times New Roman" w:hAnsi="Times New Roman"/>
          <w:sz w:val="24"/>
        </w:rPr>
        <w:t>67</w:t>
      </w:r>
      <w:r>
        <w:rPr>
          <w:rFonts w:ascii="Times New Roman" w:hAnsi="Times New Roman"/>
          <w:sz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14:paraId="60010000">
      <w:pPr>
        <w:widowControl w:val="0"/>
        <w:ind w:firstLine="567" w:left="0"/>
        <w:jc w:val="both"/>
        <w:rPr>
          <w:sz w:val="24"/>
        </w:rPr>
      </w:pPr>
      <w:r>
        <w:rPr>
          <w:sz w:val="24"/>
        </w:rPr>
        <w:t>68</w:t>
      </w:r>
      <w:r>
        <w:rPr>
          <w:sz w:val="24"/>
        </w:rPr>
        <w:t>.</w:t>
      </w:r>
      <w:r>
        <w:rPr>
          <w:sz w:val="24"/>
        </w:rPr>
        <w:t xml:space="preserve"> </w:t>
      </w:r>
      <w:r>
        <w:rPr>
          <w:sz w:val="24"/>
        </w:rPr>
        <w:t>Основаниями для отказа в предоставлении муниципальной услуги являются:</w:t>
      </w:r>
    </w:p>
    <w:p w14:paraId="61010000">
      <w:pPr>
        <w:widowControl w:val="0"/>
        <w:ind w:firstLine="567" w:left="0"/>
        <w:jc w:val="both"/>
        <w:rPr>
          <w:sz w:val="24"/>
        </w:rPr>
      </w:pPr>
      <w:r>
        <w:rPr>
          <w:sz w:val="24"/>
        </w:rPr>
        <w:t>а)</w:t>
      </w:r>
      <w:r>
        <w:rPr>
          <w:sz w:val="24"/>
        </w:rPr>
        <w:t xml:space="preserve"> нарушение установленного срока представления документов;</w:t>
      </w:r>
    </w:p>
    <w:p w14:paraId="62010000">
      <w:pPr>
        <w:widowControl w:val="0"/>
        <w:ind w:firstLine="567" w:left="0"/>
        <w:jc w:val="both"/>
        <w:rPr>
          <w:sz w:val="24"/>
        </w:rPr>
      </w:pPr>
      <w:r>
        <w:rPr>
          <w:sz w:val="24"/>
        </w:rPr>
        <w:t xml:space="preserve">б) </w:t>
      </w:r>
      <w:r>
        <w:rPr>
          <w:rFonts w:ascii="Times New Roman CYR" w:hAnsi="Times New Roman CYR"/>
          <w:sz w:val="24"/>
        </w:rPr>
        <w:t>непредставление или представление не в полном объеме необходимых документов</w:t>
      </w:r>
      <w:r>
        <w:rPr>
          <w:sz w:val="24"/>
        </w:rPr>
        <w:t>;</w:t>
      </w:r>
    </w:p>
    <w:p w14:paraId="63010000">
      <w:pPr>
        <w:widowControl w:val="0"/>
        <w:ind w:firstLine="567" w:left="0"/>
        <w:jc w:val="both"/>
        <w:rPr>
          <w:sz w:val="24"/>
        </w:rPr>
      </w:pPr>
      <w:r>
        <w:rPr>
          <w:sz w:val="24"/>
        </w:rPr>
        <w:t>в)</w:t>
      </w:r>
      <w:r>
        <w:rPr>
          <w:sz w:val="24"/>
        </w:rPr>
        <w:t xml:space="preserve"> </w:t>
      </w:r>
      <w:r>
        <w:rPr>
          <w:sz w:val="24"/>
        </w:rPr>
        <w:t>недостоверность сведений, содержащихся в представленных документах</w:t>
      </w:r>
      <w:r>
        <w:rPr>
          <w:sz w:val="24"/>
        </w:rPr>
        <w:t>;</w:t>
      </w:r>
    </w:p>
    <w:p w14:paraId="64010000">
      <w:pPr>
        <w:widowControl w:val="0"/>
        <w:ind w:firstLine="567" w:left="0"/>
        <w:jc w:val="both"/>
        <w:rPr>
          <w:sz w:val="24"/>
        </w:rPr>
      </w:pPr>
      <w:r>
        <w:rPr>
          <w:sz w:val="24"/>
        </w:rPr>
        <w:t>г)</w:t>
      </w:r>
      <w:r>
        <w:rPr>
          <w:sz w:val="24"/>
        </w:rPr>
        <w:t xml:space="preserve"> </w:t>
      </w:r>
      <w:r>
        <w:rPr>
          <w:sz w:val="24"/>
        </w:rPr>
        <w:t xml:space="preserve">несоответствие жилого помещения (жилого дома), приобретенного (построенного) с помощью заемных средств, требованиям пункта 5 и пункта 42 </w:t>
      </w:r>
      <w:r>
        <w:rPr>
          <w:sz w:val="24"/>
        </w:rPr>
        <w:t>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r>
        <w:rPr>
          <w:sz w:val="24"/>
        </w:rPr>
        <w:t xml:space="preserve"> (далее – Правила)</w:t>
      </w:r>
      <w:r>
        <w:rPr>
          <w:sz w:val="24"/>
        </w:rPr>
        <w:t>.</w:t>
      </w:r>
    </w:p>
    <w:p w14:paraId="65010000">
      <w:pPr>
        <w:spacing w:after="0" w:line="240" w:lineRule="auto"/>
        <w:ind w:firstLine="567" w:left="0"/>
        <w:jc w:val="both"/>
        <w:rPr>
          <w:rFonts w:ascii="Times New Roman" w:hAnsi="Times New Roman"/>
          <w:sz w:val="24"/>
        </w:rPr>
      </w:pPr>
      <w:r>
        <w:rPr>
          <w:rFonts w:ascii="Times New Roman" w:hAnsi="Times New Roman"/>
          <w:sz w:val="24"/>
        </w:rPr>
        <w:t>69</w:t>
      </w:r>
      <w:r>
        <w:rPr>
          <w:rFonts w:ascii="Times New Roman" w:hAnsi="Times New Roman"/>
          <w:sz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14:paraId="66010000">
      <w:pPr>
        <w:widowControl w:val="0"/>
        <w:ind w:firstLine="567" w:left="0"/>
        <w:jc w:val="both"/>
        <w:rPr>
          <w:sz w:val="24"/>
        </w:rPr>
      </w:pPr>
      <w:r>
        <w:rPr>
          <w:sz w:val="24"/>
        </w:rPr>
        <w:t>70</w:t>
      </w:r>
      <w:r>
        <w:rPr>
          <w:sz w:val="24"/>
        </w:rPr>
        <w:t xml:space="preserve">. Ответственный специалист органа местного самоуправления рассматривает заявление и документы, при наличии оснований принимает решение о выдаче молодой семье свидетельства о </w:t>
      </w:r>
      <w:r>
        <w:rPr>
          <w:sz w:val="24"/>
        </w:rPr>
        <w:t>праве на получение социальной выплаты.</w:t>
      </w:r>
    </w:p>
    <w:p w14:paraId="67010000">
      <w:pPr>
        <w:spacing w:after="0" w:line="240" w:lineRule="auto"/>
        <w:ind w:firstLine="567" w:left="0"/>
        <w:jc w:val="both"/>
        <w:rPr>
          <w:rFonts w:ascii="Times New Roman" w:hAnsi="Times New Roman"/>
          <w:sz w:val="24"/>
        </w:rPr>
      </w:pPr>
      <w:r>
        <w:rPr>
          <w:rFonts w:ascii="Times New Roman" w:hAnsi="Times New Roman"/>
          <w:sz w:val="24"/>
        </w:rPr>
        <w:t>71</w:t>
      </w:r>
      <w:r>
        <w:rPr>
          <w:rFonts w:ascii="Times New Roman" w:hAnsi="Times New Roman"/>
          <w:sz w:val="24"/>
        </w:rPr>
        <w:t>. Время выполнения административной процедуры составляет 2 рабочих дня с момента приема заявления и пакета документов.</w:t>
      </w:r>
    </w:p>
    <w:p w14:paraId="68010000">
      <w:pPr>
        <w:spacing w:after="0" w:line="240" w:lineRule="auto"/>
        <w:ind w:firstLine="567" w:left="0"/>
        <w:jc w:val="both"/>
        <w:rPr>
          <w:rFonts w:ascii="Times New Roman" w:hAnsi="Times New Roman"/>
          <w:sz w:val="24"/>
        </w:rPr>
      </w:pPr>
      <w:r>
        <w:rPr>
          <w:rFonts w:ascii="Times New Roman" w:hAnsi="Times New Roman"/>
          <w:sz w:val="24"/>
        </w:rPr>
        <w:t>72</w:t>
      </w:r>
      <w:r>
        <w:rPr>
          <w:rFonts w:ascii="Times New Roman" w:hAnsi="Times New Roman"/>
          <w:sz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14:paraId="69010000">
      <w:pPr>
        <w:spacing w:after="0" w:line="240" w:lineRule="auto"/>
        <w:ind w:firstLine="567" w:left="0"/>
        <w:jc w:val="both"/>
        <w:rPr>
          <w:rFonts w:ascii="Times New Roman" w:hAnsi="Times New Roman"/>
          <w:sz w:val="24"/>
        </w:rPr>
      </w:pPr>
    </w:p>
    <w:p w14:paraId="6A010000">
      <w:pPr>
        <w:widowControl w:val="0"/>
        <w:ind w:firstLine="567" w:left="0"/>
        <w:jc w:val="center"/>
        <w:rPr>
          <w:b w:val="1"/>
          <w:sz w:val="24"/>
        </w:rPr>
      </w:pPr>
      <w:r>
        <w:rPr>
          <w:b w:val="1"/>
          <w:sz w:val="24"/>
        </w:rPr>
        <w:t>Предоставление результата предоставления муниципальной услуги</w:t>
      </w:r>
    </w:p>
    <w:p w14:paraId="6B010000">
      <w:pPr>
        <w:widowControl w:val="0"/>
        <w:spacing w:after="0" w:line="240" w:lineRule="auto"/>
        <w:ind w:firstLine="567" w:left="0"/>
        <w:jc w:val="center"/>
        <w:rPr>
          <w:rFonts w:ascii="Times New Roman" w:hAnsi="Times New Roman"/>
          <w:b w:val="1"/>
          <w:sz w:val="24"/>
        </w:rPr>
      </w:pPr>
    </w:p>
    <w:p w14:paraId="6C010000">
      <w:pPr>
        <w:ind w:firstLine="567" w:left="0"/>
        <w:jc w:val="both"/>
        <w:rPr>
          <w:sz w:val="24"/>
        </w:rPr>
      </w:pPr>
      <w:r>
        <w:rPr>
          <w:sz w:val="24"/>
        </w:rPr>
        <w:t>73</w:t>
      </w:r>
      <w:r>
        <w:rPr>
          <w:sz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6D010000">
      <w:pPr>
        <w:widowControl w:val="0"/>
        <w:ind w:firstLine="567" w:left="0"/>
        <w:jc w:val="both"/>
        <w:rPr>
          <w:sz w:val="24"/>
        </w:rPr>
      </w:pPr>
      <w:r>
        <w:rPr>
          <w:sz w:val="24"/>
        </w:rPr>
        <w:t>74</w:t>
      </w:r>
      <w:r>
        <w:rPr>
          <w:sz w:val="24"/>
        </w:rPr>
        <w:t xml:space="preserve">. Время выполнения административной процедуры не должен превышать 3 рабочих дней. </w:t>
      </w:r>
    </w:p>
    <w:p w14:paraId="6E010000">
      <w:pPr>
        <w:widowControl w:val="0"/>
        <w:ind w:firstLine="567" w:left="0"/>
        <w:jc w:val="both"/>
        <w:rPr>
          <w:sz w:val="24"/>
        </w:rPr>
      </w:pPr>
      <w:r>
        <w:rPr>
          <w:sz w:val="24"/>
        </w:rPr>
        <w:t>75</w:t>
      </w:r>
      <w:r>
        <w:rPr>
          <w:sz w:val="24"/>
        </w:rPr>
        <w:t xml:space="preserve">. Результатом выполнения административной процедуры является выдача </w:t>
      </w:r>
      <w:r>
        <w:rPr>
          <w:sz w:val="24"/>
        </w:rPr>
        <w:t xml:space="preserve">молодой семье </w:t>
      </w:r>
      <w:r>
        <w:rPr>
          <w:sz w:val="24"/>
        </w:rPr>
        <w:t>заявител</w:t>
      </w:r>
      <w:r>
        <w:rPr>
          <w:sz w:val="24"/>
        </w:rPr>
        <w:t>я</w:t>
      </w:r>
      <w:r>
        <w:rPr>
          <w:sz w:val="24"/>
        </w:rPr>
        <w:t>:</w:t>
      </w:r>
    </w:p>
    <w:p w14:paraId="6F010000">
      <w:pPr>
        <w:widowControl w:val="0"/>
        <w:ind w:firstLine="567" w:left="0"/>
        <w:jc w:val="both"/>
        <w:rPr>
          <w:sz w:val="24"/>
        </w:rPr>
      </w:pPr>
      <w:r>
        <w:rPr>
          <w:sz w:val="24"/>
        </w:rPr>
        <w:t>свидетельства, удостоверяющего право молодой семьи заявителя на получение социальной выплаты</w:t>
      </w:r>
      <w:r>
        <w:rPr>
          <w:sz w:val="24"/>
        </w:rPr>
        <w:t>;</w:t>
      </w:r>
    </w:p>
    <w:p w14:paraId="70010000">
      <w:pPr>
        <w:widowControl w:val="0"/>
        <w:ind w:firstLine="567" w:left="0"/>
        <w:jc w:val="both"/>
        <w:rPr>
          <w:sz w:val="24"/>
        </w:rPr>
      </w:pPr>
      <w:r>
        <w:rPr>
          <w:sz w:val="24"/>
        </w:rPr>
        <w:t>мотивированного отказа в</w:t>
      </w:r>
      <w:r>
        <w:rPr>
          <w:sz w:val="24"/>
        </w:rPr>
        <w:t xml:space="preserve"> выдаче свидетельства удостоверяющего право молодой семьи заявителя на получение социальной выплаты</w:t>
      </w:r>
      <w:r>
        <w:rPr>
          <w:sz w:val="24"/>
        </w:rPr>
        <w:t>.</w:t>
      </w:r>
    </w:p>
    <w:p w14:paraId="71010000">
      <w:pPr>
        <w:ind w:firstLine="567" w:left="0"/>
        <w:jc w:val="both"/>
        <w:rPr>
          <w:sz w:val="24"/>
        </w:rPr>
      </w:pPr>
      <w:r>
        <w:rPr>
          <w:sz w:val="24"/>
        </w:rPr>
        <w:t>Свидетельство вручается молодой семье в бумажном виде, подписанное руководителем органа местного самоуправления.</w:t>
      </w:r>
    </w:p>
    <w:p w14:paraId="72010000">
      <w:pPr>
        <w:ind w:firstLine="567" w:left="0"/>
        <w:jc w:val="both"/>
        <w:rPr>
          <w:sz w:val="24"/>
        </w:rPr>
      </w:pPr>
      <w:r>
        <w:rPr>
          <w:sz w:val="24"/>
        </w:rPr>
        <w:t>76</w:t>
      </w:r>
      <w:r>
        <w:rPr>
          <w:sz w:val="24"/>
        </w:rPr>
        <w:t xml:space="preserve">. </w:t>
      </w:r>
      <w:r>
        <w:rPr>
          <w:sz w:val="24"/>
        </w:rPr>
        <w:t xml:space="preserve">Выдача </w:t>
      </w:r>
      <w:r>
        <w:rPr>
          <w:sz w:val="24"/>
        </w:rPr>
        <w:t xml:space="preserve">мотивированного отказа в выдаче свидетельства </w:t>
      </w:r>
      <w:r>
        <w:rPr>
          <w:sz w:val="24"/>
        </w:rPr>
        <w:t xml:space="preserve">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Pr>
          <w:sz w:val="24"/>
        </w:rPr>
        <w:t>pdf</w:t>
      </w:r>
      <w:r>
        <w:rPr>
          <w:sz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Pr>
          <w:sz w:val="24"/>
        </w:rPr>
        <w:t>SIG</w:t>
      </w:r>
      <w:r>
        <w:rPr>
          <w:sz w:val="24"/>
        </w:rPr>
        <w:t>). Указанные документы в формате электронного архива zip направляются в личный кабинет заявителя).</w:t>
      </w:r>
    </w:p>
    <w:p w14:paraId="73010000">
      <w:pPr>
        <w:ind w:firstLine="567" w:left="0"/>
        <w:jc w:val="both"/>
        <w:rPr>
          <w:sz w:val="24"/>
        </w:rPr>
      </w:pPr>
      <w:r>
        <w:rPr>
          <w:sz w:val="24"/>
        </w:rPr>
        <w:t xml:space="preserve">Заявителю в качестве </w:t>
      </w:r>
      <w:r>
        <w:rPr>
          <w:sz w:val="24"/>
        </w:rPr>
        <w:t>мотивированного отказа в</w:t>
      </w:r>
      <w:r>
        <w:rPr>
          <w:sz w:val="24"/>
        </w:rPr>
        <w:t xml:space="preserve">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14:paraId="74010000">
      <w:pPr>
        <w:widowControl w:val="0"/>
        <w:ind w:firstLine="567" w:left="0"/>
        <w:jc w:val="both"/>
        <w:rPr>
          <w:sz w:val="24"/>
        </w:rPr>
      </w:pPr>
      <w:r>
        <w:rPr>
          <w:sz w:val="24"/>
        </w:rPr>
        <w:t>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14:paraId="75010000">
      <w:pPr>
        <w:widowControl w:val="0"/>
        <w:ind w:firstLine="567" w:left="0"/>
        <w:jc w:val="both"/>
        <w:rPr>
          <w:sz w:val="24"/>
        </w:rPr>
      </w:pPr>
      <w:r>
        <w:rPr>
          <w:sz w:val="24"/>
        </w:rPr>
        <w:t xml:space="preserve">Выдача заявителю </w:t>
      </w:r>
      <w:r>
        <w:rPr>
          <w:sz w:val="24"/>
        </w:rPr>
        <w:t xml:space="preserve">мотивированного отказа в </w:t>
      </w:r>
      <w:r>
        <w:rPr>
          <w:sz w:val="24"/>
        </w:rPr>
        <w:t>предоставлени</w:t>
      </w:r>
      <w:r>
        <w:rPr>
          <w:sz w:val="24"/>
        </w:rPr>
        <w:t>и</w:t>
      </w:r>
      <w:r>
        <w:rPr>
          <w:sz w:val="24"/>
        </w:rPr>
        <w:t xml:space="preserve">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6010000">
      <w:pPr>
        <w:widowControl w:val="0"/>
        <w:ind w:firstLine="567" w:left="0"/>
        <w:jc w:val="both"/>
        <w:rPr>
          <w:sz w:val="24"/>
        </w:rPr>
      </w:pPr>
      <w:r>
        <w:rPr>
          <w:sz w:val="24"/>
        </w:rPr>
        <w:t>Специалист МФЦ, осуществляющий выдачу документов:</w:t>
      </w:r>
    </w:p>
    <w:p w14:paraId="77010000">
      <w:pPr>
        <w:widowControl w:val="0"/>
        <w:ind w:firstLine="567" w:left="0"/>
        <w:jc w:val="both"/>
        <w:rPr>
          <w:sz w:val="24"/>
        </w:rPr>
      </w:pPr>
      <w:r>
        <w:rPr>
          <w:sz w:val="24"/>
        </w:rPr>
        <w:t xml:space="preserve">а) устанавливает личность заявителя; </w:t>
      </w:r>
    </w:p>
    <w:p w14:paraId="78010000">
      <w:pPr>
        <w:widowControl w:val="0"/>
        <w:ind w:firstLine="567" w:left="0"/>
        <w:jc w:val="both"/>
        <w:rPr>
          <w:sz w:val="24"/>
        </w:rPr>
      </w:pPr>
      <w:r>
        <w:rPr>
          <w:sz w:val="24"/>
        </w:rPr>
        <w:t>б) знакомит с перечнем и содержанием выдаваемых документов;</w:t>
      </w:r>
    </w:p>
    <w:p w14:paraId="79010000">
      <w:pPr>
        <w:widowControl w:val="0"/>
        <w:ind w:firstLine="567" w:left="0"/>
        <w:jc w:val="both"/>
        <w:rPr>
          <w:sz w:val="24"/>
        </w:rPr>
      </w:pPr>
      <w:r>
        <w:rPr>
          <w:sz w:val="24"/>
        </w:rPr>
        <w:t xml:space="preserve">в) выдает заявителю </w:t>
      </w:r>
      <w:r>
        <w:rPr>
          <w:sz w:val="24"/>
        </w:rPr>
        <w:t xml:space="preserve">мотивированный отказ в </w:t>
      </w:r>
      <w:r>
        <w:rPr>
          <w:sz w:val="24"/>
        </w:rPr>
        <w:t>предоставлени</w:t>
      </w:r>
      <w:r>
        <w:rPr>
          <w:sz w:val="24"/>
        </w:rPr>
        <w:t>и</w:t>
      </w:r>
      <w:r>
        <w:rPr>
          <w:sz w:val="24"/>
        </w:rPr>
        <w:t xml:space="preserve"> муниципальной услуги или письмо с мотивированным отказом в предоставлении муниципальной услуги.</w:t>
      </w:r>
    </w:p>
    <w:p w14:paraId="7A010000">
      <w:pPr>
        <w:widowControl w:val="0"/>
        <w:ind w:firstLine="567" w:left="0"/>
        <w:jc w:val="both"/>
        <w:rPr>
          <w:sz w:val="24"/>
        </w:rPr>
      </w:pPr>
      <w:r>
        <w:rPr>
          <w:sz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7B010000">
      <w:pPr>
        <w:widowControl w:val="0"/>
        <w:ind w:firstLine="567" w:left="0"/>
        <w:jc w:val="both"/>
        <w:rPr>
          <w:sz w:val="24"/>
        </w:rPr>
      </w:pPr>
      <w:r>
        <w:rPr>
          <w:sz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7C010000">
      <w:pPr>
        <w:widowControl w:val="0"/>
        <w:ind w:firstLine="567" w:left="0"/>
        <w:jc w:val="both"/>
        <w:rPr>
          <w:sz w:val="24"/>
        </w:rPr>
      </w:pPr>
      <w:r>
        <w:rPr>
          <w:sz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7D010000">
      <w:pPr>
        <w:spacing w:after="0" w:line="240" w:lineRule="auto"/>
        <w:ind w:firstLine="567" w:left="0"/>
        <w:jc w:val="both"/>
        <w:rPr>
          <w:rFonts w:ascii="Times New Roman" w:hAnsi="Times New Roman"/>
          <w:sz w:val="24"/>
        </w:rPr>
      </w:pPr>
      <w:r>
        <w:rPr>
          <w:rFonts w:ascii="Times New Roman" w:hAnsi="Times New Roman"/>
          <w:sz w:val="24"/>
        </w:rPr>
        <w:t>77</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7E010000">
      <w:pPr>
        <w:widowControl w:val="0"/>
        <w:ind w:firstLine="567" w:left="0"/>
        <w:jc w:val="both"/>
        <w:rPr>
          <w:sz w:val="24"/>
        </w:rPr>
      </w:pPr>
    </w:p>
    <w:p w14:paraId="7F010000">
      <w:pPr>
        <w:widowControl w:val="0"/>
        <w:ind w:firstLine="567" w:left="0"/>
        <w:jc w:val="center"/>
        <w:rPr>
          <w:sz w:val="24"/>
        </w:rPr>
      </w:pPr>
      <w:r>
        <w:rPr>
          <w:b w:val="1"/>
          <w:sz w:val="24"/>
        </w:rPr>
        <w:t>Предоставление молодым семьям социальных выплат на приобретение (строительство) жилья</w:t>
      </w:r>
    </w:p>
    <w:p w14:paraId="80010000">
      <w:pPr>
        <w:widowControl w:val="0"/>
        <w:ind w:firstLine="567" w:left="0"/>
        <w:jc w:val="both"/>
        <w:rPr>
          <w:sz w:val="24"/>
        </w:rPr>
      </w:pPr>
    </w:p>
    <w:p w14:paraId="81010000">
      <w:pPr>
        <w:ind w:firstLine="567" w:left="0"/>
        <w:jc w:val="both"/>
        <w:rPr>
          <w:sz w:val="24"/>
        </w:rPr>
      </w:pPr>
      <w:r>
        <w:rPr>
          <w:sz w:val="24"/>
        </w:rPr>
        <w:t>78</w:t>
      </w:r>
      <w:r>
        <w:rPr>
          <w:sz w:val="24"/>
        </w:rPr>
        <w:t>. При включении заявителя в список изъявивших желание получить социальную выплату в планируемом году,</w:t>
      </w:r>
      <w:r>
        <w:rPr>
          <w:sz w:val="24"/>
        </w:rPr>
        <w:t xml:space="preserve"> а также</w:t>
      </w:r>
      <w:r>
        <w:rPr>
          <w:sz w:val="24"/>
        </w:rPr>
        <w:t xml:space="preserve"> при получении свидетельства, удостоверяющего право заявителя на получение социальной выплаты, для предоставление социальной выплаты на приобретение (строительство) жилья заявитель предоставляет следующие документы в уполномоченный банк:</w:t>
      </w:r>
    </w:p>
    <w:p w14:paraId="82010000">
      <w:pPr>
        <w:tabs>
          <w:tab w:leader="none" w:pos="1134" w:val="left"/>
        </w:tabs>
        <w:ind w:firstLine="567" w:left="0" w:right="21"/>
        <w:jc w:val="both"/>
        <w:rPr>
          <w:color w:val="000000"/>
          <w:spacing w:val="2"/>
          <w:sz w:val="24"/>
        </w:rPr>
      </w:pPr>
      <w:r>
        <w:rPr>
          <w:color w:val="000000"/>
          <w:spacing w:val="2"/>
          <w:sz w:val="24"/>
        </w:rPr>
        <w:t>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83010000">
      <w:pPr>
        <w:tabs>
          <w:tab w:leader="none" w:pos="1134" w:val="left"/>
        </w:tabs>
        <w:ind w:firstLine="567" w:left="0" w:right="21"/>
        <w:jc w:val="both"/>
        <w:rPr>
          <w:color w:val="000000"/>
          <w:spacing w:val="2"/>
          <w:sz w:val="24"/>
        </w:rPr>
      </w:pPr>
      <w:r>
        <w:rPr>
          <w:color w:val="000000"/>
          <w:spacing w:val="2"/>
          <w:sz w:val="24"/>
        </w:rPr>
        <w:t xml:space="preserve">б) в случае направления социальной выплаты </w:t>
      </w:r>
      <w:r>
        <w:rPr>
          <w:sz w:val="24"/>
        </w:rPr>
        <w:t>для оплаты цены договора строительного подряда на строительство жилого дома</w:t>
      </w:r>
      <w:r>
        <w:rPr>
          <w:color w:val="000000"/>
          <w:spacing w:val="2"/>
          <w:sz w:val="24"/>
        </w:rPr>
        <w:t>, распорядитель счета представляет в банк:</w:t>
      </w:r>
    </w:p>
    <w:p w14:paraId="84010000">
      <w:pPr>
        <w:tabs>
          <w:tab w:leader="none" w:pos="1134" w:val="left"/>
        </w:tabs>
        <w:ind w:firstLine="567" w:left="0" w:right="21"/>
        <w:jc w:val="both"/>
        <w:rPr>
          <w:color w:val="000000"/>
          <w:spacing w:val="2"/>
          <w:sz w:val="24"/>
        </w:rPr>
      </w:pPr>
      <w:r>
        <w:rPr>
          <w:color w:val="000000"/>
          <w:spacing w:val="2"/>
          <w:sz w:val="24"/>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85010000">
      <w:pPr>
        <w:tabs>
          <w:tab w:leader="none" w:pos="1134" w:val="left"/>
        </w:tabs>
        <w:ind w:firstLine="567" w:left="0" w:right="21"/>
        <w:jc w:val="both"/>
        <w:rPr>
          <w:color w:val="000000"/>
          <w:spacing w:val="2"/>
          <w:sz w:val="24"/>
        </w:rPr>
      </w:pPr>
      <w:r>
        <w:rPr>
          <w:color w:val="000000"/>
          <w:spacing w:val="2"/>
          <w:sz w:val="24"/>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86010000">
      <w:pPr>
        <w:tabs>
          <w:tab w:leader="none" w:pos="1134" w:val="left"/>
        </w:tabs>
        <w:ind w:firstLine="567" w:left="0" w:right="21"/>
        <w:jc w:val="both"/>
        <w:rPr>
          <w:color w:val="000000"/>
          <w:spacing w:val="2"/>
          <w:sz w:val="24"/>
        </w:rPr>
      </w:pPr>
      <w:r>
        <w:rPr>
          <w:color w:val="000000"/>
          <w:spacing w:val="2"/>
          <w:sz w:val="24"/>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87010000">
      <w:pPr>
        <w:tabs>
          <w:tab w:leader="none" w:pos="1134" w:val="left"/>
        </w:tabs>
        <w:ind w:firstLine="567" w:left="0" w:right="21"/>
        <w:jc w:val="both"/>
        <w:rPr>
          <w:color w:val="000000"/>
          <w:spacing w:val="2"/>
          <w:sz w:val="24"/>
        </w:rPr>
      </w:pPr>
      <w:r>
        <w:rPr>
          <w:color w:val="000000"/>
          <w:spacing w:val="2"/>
          <w:sz w:val="24"/>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
    <w:p w14:paraId="88010000">
      <w:pPr>
        <w:tabs>
          <w:tab w:leader="none" w:pos="1134" w:val="left"/>
        </w:tabs>
        <w:ind w:firstLine="567" w:left="0" w:right="21"/>
        <w:jc w:val="both"/>
        <w:rPr>
          <w:color w:val="000000"/>
          <w:spacing w:val="2"/>
          <w:sz w:val="24"/>
        </w:rPr>
      </w:pPr>
      <w:r>
        <w:rPr>
          <w:color w:val="000000"/>
          <w:spacing w:val="2"/>
          <w:sz w:val="24"/>
        </w:rPr>
        <w:t>г) в случае использования социальной выплаты в качестве первоначального взноса, распорядитель счета представляет в банк:</w:t>
      </w:r>
    </w:p>
    <w:p w14:paraId="89010000">
      <w:pPr>
        <w:tabs>
          <w:tab w:leader="none" w:pos="1134" w:val="left"/>
        </w:tabs>
        <w:ind w:firstLine="567" w:left="0" w:right="21"/>
        <w:jc w:val="both"/>
        <w:rPr>
          <w:color w:val="000000"/>
          <w:spacing w:val="2"/>
          <w:sz w:val="24"/>
        </w:rPr>
      </w:pPr>
      <w:r>
        <w:rPr>
          <w:color w:val="000000"/>
          <w:spacing w:val="2"/>
          <w:sz w:val="24"/>
        </w:rPr>
        <w:t>- договор банковского счета;</w:t>
      </w:r>
    </w:p>
    <w:p w14:paraId="8A010000">
      <w:pPr>
        <w:tabs>
          <w:tab w:leader="none" w:pos="1134" w:val="left"/>
        </w:tabs>
        <w:ind w:firstLine="567" w:left="0" w:right="21"/>
        <w:jc w:val="both"/>
        <w:rPr>
          <w:color w:val="000000"/>
          <w:spacing w:val="2"/>
          <w:sz w:val="24"/>
        </w:rPr>
      </w:pPr>
      <w:r>
        <w:rPr>
          <w:color w:val="000000"/>
          <w:spacing w:val="2"/>
          <w:sz w:val="24"/>
        </w:rPr>
        <w:t>- договор жилищного кредита;</w:t>
      </w:r>
    </w:p>
    <w:p w14:paraId="8B010000">
      <w:pPr>
        <w:tabs>
          <w:tab w:leader="none" w:pos="1134" w:val="left"/>
        </w:tabs>
        <w:ind w:firstLine="567" w:left="0" w:right="21"/>
        <w:jc w:val="both"/>
        <w:rPr>
          <w:color w:val="000000"/>
          <w:spacing w:val="2"/>
          <w:sz w:val="24"/>
        </w:rPr>
      </w:pPr>
      <w:r>
        <w:rPr>
          <w:color w:val="000000"/>
          <w:spacing w:val="2"/>
          <w:sz w:val="24"/>
        </w:rPr>
        <w:t>- в случае приобретения жилого помещения по договору купли-продажи - договор купли-продажи жилого помещения;</w:t>
      </w:r>
    </w:p>
    <w:p w14:paraId="8C010000">
      <w:pPr>
        <w:tabs>
          <w:tab w:leader="none" w:pos="1134" w:val="left"/>
        </w:tabs>
        <w:ind w:firstLine="567" w:left="0" w:right="21"/>
        <w:jc w:val="both"/>
        <w:rPr>
          <w:color w:val="000000"/>
          <w:spacing w:val="2"/>
          <w:sz w:val="24"/>
        </w:rPr>
      </w:pPr>
      <w:r>
        <w:rPr>
          <w:color w:val="000000"/>
          <w:spacing w:val="2"/>
          <w:sz w:val="24"/>
        </w:rPr>
        <w:t>- в случае строительства жилого дома - договор строительного подряда;</w:t>
      </w:r>
    </w:p>
    <w:p w14:paraId="8D010000">
      <w:pPr>
        <w:tabs>
          <w:tab w:leader="none" w:pos="1134" w:val="left"/>
        </w:tabs>
        <w:ind w:firstLine="567" w:left="0" w:right="21"/>
        <w:jc w:val="both"/>
        <w:rPr>
          <w:color w:val="000000"/>
          <w:spacing w:val="2"/>
          <w:sz w:val="24"/>
        </w:rPr>
      </w:pPr>
      <w:r>
        <w:rPr>
          <w:color w:val="000000"/>
          <w:spacing w:val="2"/>
          <w:sz w:val="24"/>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14:paraId="8E010000">
      <w:pPr>
        <w:tabs>
          <w:tab w:leader="none" w:pos="1134" w:val="left"/>
        </w:tabs>
        <w:ind w:firstLine="567" w:left="0" w:right="21"/>
        <w:jc w:val="both"/>
        <w:rPr>
          <w:color w:val="000000"/>
          <w:spacing w:val="2"/>
          <w:sz w:val="24"/>
        </w:rPr>
      </w:pPr>
      <w:r>
        <w:rPr>
          <w:color w:val="000000"/>
          <w:spacing w:val="2"/>
          <w:sz w:val="24"/>
        </w:rPr>
        <w:t xml:space="preserve">д) в случае использования социальной выплаты </w:t>
      </w:r>
      <w:r>
        <w:rPr>
          <w:sz w:val="24"/>
        </w:rPr>
        <w:t>для погашения суммы основного долга и уплаты процентов по жилищным кредитам</w:t>
      </w:r>
      <w:r>
        <w:rPr>
          <w:color w:val="000000"/>
          <w:spacing w:val="2"/>
          <w:sz w:val="24"/>
        </w:rPr>
        <w:t>, распорядитель счета представляет в банк следующие документы:</w:t>
      </w:r>
    </w:p>
    <w:p w14:paraId="8F010000">
      <w:pPr>
        <w:tabs>
          <w:tab w:leader="none" w:pos="1134" w:val="left"/>
        </w:tabs>
        <w:ind w:firstLine="567" w:left="0" w:right="21"/>
        <w:jc w:val="both"/>
        <w:rPr>
          <w:color w:val="000000"/>
          <w:spacing w:val="2"/>
          <w:sz w:val="24"/>
        </w:rPr>
      </w:pPr>
      <w:r>
        <w:rPr>
          <w:color w:val="000000"/>
          <w:spacing w:val="2"/>
          <w:sz w:val="24"/>
        </w:rPr>
        <w:t>- договор банковского счета;</w:t>
      </w:r>
    </w:p>
    <w:p w14:paraId="90010000">
      <w:pPr>
        <w:tabs>
          <w:tab w:leader="none" w:pos="1134" w:val="left"/>
        </w:tabs>
        <w:ind w:firstLine="567" w:left="0" w:right="21"/>
        <w:jc w:val="both"/>
        <w:rPr>
          <w:color w:val="000000"/>
          <w:spacing w:val="2"/>
          <w:sz w:val="24"/>
        </w:rPr>
      </w:pPr>
      <w:r>
        <w:rPr>
          <w:color w:val="000000"/>
          <w:spacing w:val="2"/>
          <w:sz w:val="24"/>
        </w:rPr>
        <w:t>- копия договора жилищного кредита;</w:t>
      </w:r>
    </w:p>
    <w:p w14:paraId="91010000">
      <w:pPr>
        <w:tabs>
          <w:tab w:leader="none" w:pos="1134" w:val="left"/>
        </w:tabs>
        <w:ind w:firstLine="567" w:left="0" w:right="21"/>
        <w:jc w:val="both"/>
        <w:rPr>
          <w:color w:val="000000"/>
          <w:spacing w:val="2"/>
          <w:sz w:val="24"/>
        </w:rPr>
      </w:pPr>
      <w:r>
        <w:rPr>
          <w:color w:val="000000"/>
          <w:spacing w:val="2"/>
          <w:sz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92010000">
      <w:pPr>
        <w:tabs>
          <w:tab w:leader="none" w:pos="1134" w:val="left"/>
        </w:tabs>
        <w:ind w:firstLine="567" w:left="0" w:right="21"/>
        <w:jc w:val="both"/>
        <w:rPr>
          <w:color w:val="000000"/>
          <w:spacing w:val="2"/>
          <w:sz w:val="24"/>
        </w:rPr>
      </w:pPr>
      <w:r>
        <w:rPr>
          <w:color w:val="000000"/>
          <w:spacing w:val="2"/>
          <w:sz w:val="24"/>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14:paraId="93010000">
      <w:pPr>
        <w:tabs>
          <w:tab w:leader="none" w:pos="1134" w:val="left"/>
        </w:tabs>
        <w:ind w:firstLine="567" w:left="0" w:right="21"/>
        <w:jc w:val="both"/>
        <w:rPr>
          <w:color w:val="000000"/>
          <w:spacing w:val="2"/>
          <w:sz w:val="24"/>
        </w:rPr>
      </w:pPr>
      <w:r>
        <w:rPr>
          <w:color w:val="000000"/>
          <w:spacing w:val="2"/>
          <w:sz w:val="24"/>
        </w:rPr>
        <w:t>-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94010000">
      <w:pPr>
        <w:tabs>
          <w:tab w:leader="none" w:pos="1134" w:val="left"/>
        </w:tabs>
        <w:ind w:firstLine="567" w:left="0" w:right="21"/>
        <w:jc w:val="both"/>
        <w:rPr>
          <w:color w:val="000000"/>
          <w:spacing w:val="2"/>
          <w:sz w:val="24"/>
        </w:rPr>
      </w:pPr>
      <w:r>
        <w:rPr>
          <w:color w:val="000000"/>
          <w:spacing w:val="2"/>
          <w:sz w:val="24"/>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14:paraId="95010000">
      <w:pPr>
        <w:tabs>
          <w:tab w:leader="none" w:pos="1134" w:val="left"/>
        </w:tabs>
        <w:ind w:firstLine="567" w:left="0" w:right="21"/>
        <w:jc w:val="both"/>
        <w:rPr>
          <w:color w:val="000000"/>
          <w:spacing w:val="2"/>
          <w:sz w:val="24"/>
        </w:rPr>
      </w:pPr>
      <w:r>
        <w:rPr>
          <w:color w:val="000000"/>
          <w:spacing w:val="2"/>
          <w:sz w:val="24"/>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w:t>
      </w:r>
      <w:r>
        <w:rPr>
          <w:color w:val="000000"/>
          <w:spacing w:val="2"/>
          <w:sz w:val="24"/>
        </w:rPr>
        <w:t>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96010000">
      <w:pPr>
        <w:tabs>
          <w:tab w:leader="none" w:pos="1134" w:val="left"/>
        </w:tabs>
        <w:ind w:firstLine="567" w:left="0" w:right="21"/>
        <w:jc w:val="both"/>
        <w:rPr>
          <w:color w:val="000000"/>
          <w:spacing w:val="2"/>
          <w:sz w:val="24"/>
        </w:rPr>
      </w:pPr>
      <w:r>
        <w:rPr>
          <w:color w:val="000000"/>
          <w:spacing w:val="2"/>
          <w:sz w:val="24"/>
        </w:rPr>
        <w:t xml:space="preserve">е) в случае направления социальной выплаты </w:t>
      </w:r>
      <w:r>
        <w:rPr>
          <w:sz w:val="24"/>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Pr>
          <w:color w:val="000000"/>
          <w:spacing w:val="2"/>
          <w:sz w:val="24"/>
        </w:rPr>
        <w:t>, распорядитель счета представляет в банк:</w:t>
      </w:r>
    </w:p>
    <w:p w14:paraId="97010000">
      <w:pPr>
        <w:tabs>
          <w:tab w:leader="none" w:pos="1134" w:val="left"/>
        </w:tabs>
        <w:ind w:firstLine="567" w:left="0" w:right="21"/>
        <w:jc w:val="both"/>
        <w:rPr>
          <w:color w:val="000000"/>
          <w:spacing w:val="2"/>
          <w:sz w:val="24"/>
        </w:rPr>
      </w:pPr>
      <w:r>
        <w:rPr>
          <w:color w:val="000000"/>
          <w:spacing w:val="2"/>
          <w:sz w:val="24"/>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98010000">
      <w:pPr>
        <w:tabs>
          <w:tab w:leader="none" w:pos="1134" w:val="left"/>
        </w:tabs>
        <w:ind w:firstLine="567" w:left="0" w:right="21"/>
        <w:jc w:val="both"/>
        <w:rPr>
          <w:color w:val="000000"/>
          <w:spacing w:val="2"/>
          <w:sz w:val="24"/>
        </w:rPr>
      </w:pPr>
      <w:r>
        <w:rPr>
          <w:color w:val="000000"/>
          <w:spacing w:val="2"/>
          <w:sz w:val="24"/>
        </w:rPr>
        <w:t>- копию устава кооператива;</w:t>
      </w:r>
    </w:p>
    <w:p w14:paraId="99010000">
      <w:pPr>
        <w:tabs>
          <w:tab w:leader="none" w:pos="1134" w:val="left"/>
        </w:tabs>
        <w:ind w:firstLine="567" w:left="0" w:right="21"/>
        <w:jc w:val="both"/>
        <w:rPr>
          <w:color w:val="000000"/>
          <w:spacing w:val="2"/>
          <w:sz w:val="24"/>
        </w:rPr>
      </w:pPr>
      <w:r>
        <w:rPr>
          <w:color w:val="000000"/>
          <w:spacing w:val="2"/>
          <w:sz w:val="24"/>
        </w:rPr>
        <w:t>- выписку из реестра членов кооператива, подтверждающую его членство в кооперативе;</w:t>
      </w:r>
    </w:p>
    <w:p w14:paraId="9A010000">
      <w:pPr>
        <w:tabs>
          <w:tab w:leader="none" w:pos="1134" w:val="left"/>
        </w:tabs>
        <w:ind w:firstLine="567" w:left="0" w:right="21"/>
        <w:jc w:val="both"/>
        <w:rPr>
          <w:color w:val="000000"/>
          <w:spacing w:val="2"/>
          <w:sz w:val="24"/>
        </w:rPr>
      </w:pPr>
      <w:r>
        <w:rPr>
          <w:color w:val="000000"/>
          <w:spacing w:val="2"/>
          <w:sz w:val="24"/>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14:paraId="9B010000">
      <w:pPr>
        <w:tabs>
          <w:tab w:leader="none" w:pos="1134" w:val="left"/>
        </w:tabs>
        <w:ind w:firstLine="567" w:left="0" w:right="21"/>
        <w:jc w:val="both"/>
        <w:rPr>
          <w:color w:val="000000"/>
          <w:spacing w:val="2"/>
          <w:sz w:val="24"/>
        </w:rPr>
      </w:pPr>
      <w:r>
        <w:rPr>
          <w:color w:val="000000"/>
          <w:spacing w:val="2"/>
          <w:sz w:val="24"/>
        </w:rPr>
        <w:t>- копию решения о передаче жилого помещения в пользование члена кооператива.</w:t>
      </w:r>
    </w:p>
    <w:p w14:paraId="9C010000">
      <w:pPr>
        <w:tabs>
          <w:tab w:leader="none" w:pos="1134" w:val="left"/>
        </w:tabs>
        <w:ind w:firstLine="567" w:left="0"/>
        <w:jc w:val="both"/>
        <w:rPr>
          <w:sz w:val="24"/>
        </w:rPr>
      </w:pPr>
      <w:r>
        <w:rPr>
          <w:sz w:val="24"/>
        </w:rPr>
        <w:t>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14:paraId="9D010000">
      <w:pPr>
        <w:ind w:firstLine="567" w:left="0"/>
        <w:jc w:val="both"/>
        <w:rPr>
          <w:sz w:val="24"/>
        </w:rPr>
      </w:pPr>
      <w:r>
        <w:rPr>
          <w:sz w:val="24"/>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14:paraId="9E010000">
      <w:pPr>
        <w:widowControl w:val="0"/>
        <w:ind w:firstLine="567" w:left="0"/>
        <w:jc w:val="both"/>
        <w:rPr>
          <w:sz w:val="24"/>
        </w:rPr>
      </w:pPr>
      <w:r>
        <w:rPr>
          <w:sz w:val="24"/>
        </w:rPr>
        <w:t>79</w:t>
      </w:r>
      <w:r>
        <w:rPr>
          <w:sz w:val="24"/>
        </w:rPr>
        <w:t>. Уполномоченный банк в течение 5 рабочих дней осуществляет проверку документов и содержащихся в них сведениях, после в течение 1 рабочего дня после вынесения решения о принятии документов,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9F010000">
      <w:pPr>
        <w:widowControl w:val="0"/>
        <w:ind w:firstLine="567" w:left="0"/>
        <w:jc w:val="both"/>
        <w:rPr>
          <w:sz w:val="24"/>
        </w:rPr>
      </w:pPr>
      <w:r>
        <w:rPr>
          <w:sz w:val="24"/>
        </w:rPr>
        <w:t>80</w:t>
      </w:r>
      <w:r>
        <w:rPr>
          <w:sz w:val="24"/>
        </w:rPr>
        <w:t>.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Правилам перечисление указанных средств не производится, о чем орган местного самоуправления в указанный срок письменно уведомляет банк.</w:t>
      </w:r>
    </w:p>
    <w:p w14:paraId="A0010000">
      <w:pPr>
        <w:widowControl w:val="0"/>
        <w:ind w:firstLine="567" w:left="0"/>
        <w:jc w:val="both"/>
        <w:rPr>
          <w:sz w:val="24"/>
        </w:rPr>
      </w:pPr>
      <w:r>
        <w:rPr>
          <w:sz w:val="24"/>
        </w:rPr>
        <w:t>81</w:t>
      </w:r>
      <w:r>
        <w:rPr>
          <w:sz w:val="24"/>
        </w:rPr>
        <w:t>. Результатом выполнения административной процедуры является предоставление заявителю:</w:t>
      </w:r>
    </w:p>
    <w:p w14:paraId="A1010000">
      <w:pPr>
        <w:widowControl w:val="0"/>
        <w:ind w:firstLine="567" w:left="0"/>
        <w:jc w:val="both"/>
        <w:rPr>
          <w:sz w:val="24"/>
        </w:rPr>
      </w:pPr>
      <w:r>
        <w:rPr>
          <w:sz w:val="24"/>
        </w:rPr>
        <w:t>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A2010000">
      <w:pPr>
        <w:widowControl w:val="0"/>
        <w:ind w:firstLine="567" w:left="0"/>
        <w:jc w:val="both"/>
        <w:rPr>
          <w:sz w:val="24"/>
        </w:rPr>
      </w:pPr>
      <w:r>
        <w:rPr>
          <w:sz w:val="24"/>
        </w:rPr>
        <w:t>мотивированного отказа в предоставлении 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A3010000">
      <w:pPr>
        <w:widowControl w:val="0"/>
        <w:ind w:firstLine="567" w:left="0"/>
        <w:jc w:val="both"/>
        <w:rPr>
          <w:sz w:val="24"/>
        </w:rPr>
      </w:pPr>
      <w:r>
        <w:rPr>
          <w:sz w:val="24"/>
        </w:rPr>
        <w:t>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w:t>
      </w:r>
    </w:p>
    <w:p w14:paraId="A4010000">
      <w:pPr>
        <w:ind w:firstLine="567" w:left="0"/>
      </w:pPr>
    </w:p>
    <w:p w14:paraId="A5010000">
      <w:pPr>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государственной услуги «Исправление допущенных опечаток и (или) ошибок в выданных в результате предоставления государственной услуги документах»</w:t>
      </w:r>
    </w:p>
    <w:p w14:paraId="A6010000">
      <w:pPr>
        <w:spacing w:after="0" w:line="240" w:lineRule="auto"/>
        <w:ind w:firstLine="567" w:left="0"/>
        <w:jc w:val="both"/>
        <w:rPr>
          <w:rFonts w:ascii="Times New Roman" w:hAnsi="Times New Roman"/>
          <w:sz w:val="24"/>
        </w:rPr>
      </w:pPr>
    </w:p>
    <w:p w14:paraId="A7010000">
      <w:pPr>
        <w:spacing w:after="0" w:line="240" w:lineRule="auto"/>
        <w:ind w:firstLine="567" w:left="0"/>
        <w:jc w:val="both"/>
        <w:rPr>
          <w:rFonts w:ascii="Times New Roman" w:hAnsi="Times New Roman"/>
          <w:sz w:val="24"/>
        </w:rPr>
      </w:pPr>
      <w:r>
        <w:rPr>
          <w:rFonts w:ascii="Times New Roman" w:hAnsi="Times New Roman"/>
          <w:sz w:val="24"/>
        </w:rPr>
        <w:t>82</w:t>
      </w:r>
      <w:r>
        <w:rPr>
          <w:rFonts w:ascii="Times New Roman" w:hAnsi="Times New Roman"/>
          <w:sz w:val="24"/>
        </w:rPr>
        <w:t xml:space="preserve">. В случае выявления опечаток и (или) ошибок, допущенных в документах, выданных в результате предоставления муниципальной услуги, заявитель имеет право обратиться в орган местного самоуправления с </w:t>
      </w:r>
      <w:r>
        <w:rPr>
          <w:rFonts w:ascii="Times New Roman" w:hAnsi="Times New Roman"/>
          <w:sz w:val="24"/>
        </w:rPr>
        <w:t>заявлением</w:t>
      </w:r>
      <w:r>
        <w:rPr>
          <w:rFonts w:ascii="Times New Roman" w:hAnsi="Times New Roman"/>
          <w:sz w:val="24"/>
        </w:rPr>
        <w:t xml:space="preserve"> об исправлении опечаток и (или) ошибок, допущенных в выданных в результате предоставления муниципальной услуги документах, по форме согласно Приложению № </w:t>
      </w:r>
      <w:r>
        <w:rPr>
          <w:rFonts w:ascii="Times New Roman" w:hAnsi="Times New Roman"/>
          <w:sz w:val="24"/>
        </w:rPr>
        <w:t>4</w:t>
      </w:r>
      <w:r>
        <w:rPr>
          <w:rFonts w:ascii="Times New Roman" w:hAnsi="Times New Roman"/>
          <w:sz w:val="24"/>
        </w:rPr>
        <w:t xml:space="preserve"> к настоящему Административному регламенту.</w:t>
      </w:r>
    </w:p>
    <w:p w14:paraId="A8010000">
      <w:pPr>
        <w:spacing w:after="0" w:line="240" w:lineRule="auto"/>
        <w:ind w:firstLine="567" w:left="0"/>
        <w:jc w:val="both"/>
        <w:rPr>
          <w:rFonts w:ascii="Times New Roman" w:hAnsi="Times New Roman"/>
          <w:sz w:val="24"/>
        </w:rPr>
      </w:pPr>
      <w:r>
        <w:rPr>
          <w:rFonts w:ascii="Times New Roman" w:hAnsi="Times New Roman"/>
          <w:sz w:val="24"/>
        </w:rPr>
        <w:t>83</w:t>
      </w:r>
      <w:r>
        <w:rPr>
          <w:rFonts w:ascii="Times New Roman" w:hAnsi="Times New Roman"/>
          <w:sz w:val="24"/>
        </w:rPr>
        <w:t>. Оснований для отказа в приеме заявления об исправлении опечаток и (или) ошибок, допущенных в выданных в результате предоставления муниципальной услуги документах, не предусмотрено.</w:t>
      </w:r>
    </w:p>
    <w:p w14:paraId="A9010000">
      <w:pPr>
        <w:spacing w:after="0" w:line="240" w:lineRule="auto"/>
        <w:ind w:firstLine="567" w:left="0"/>
        <w:jc w:val="both"/>
        <w:rPr>
          <w:rFonts w:ascii="Times New Roman" w:hAnsi="Times New Roman"/>
          <w:sz w:val="24"/>
        </w:rPr>
      </w:pPr>
      <w:r>
        <w:rPr>
          <w:rFonts w:ascii="Times New Roman" w:hAnsi="Times New Roman"/>
          <w:sz w:val="24"/>
        </w:rPr>
        <w:t>84</w:t>
      </w:r>
      <w:r>
        <w:rPr>
          <w:rFonts w:ascii="Times New Roman" w:hAnsi="Times New Roman"/>
          <w:sz w:val="24"/>
        </w:rPr>
        <w:t>. Уполномоченное должностное лицо органа местного самоуправления рассматривает заявление, представленное заявителем, и проводит проверку указанных в заявлении сведений.</w:t>
      </w:r>
    </w:p>
    <w:p w14:paraId="AA010000">
      <w:pPr>
        <w:spacing w:after="0" w:line="240" w:lineRule="auto"/>
        <w:ind w:firstLine="567" w:left="0"/>
        <w:jc w:val="both"/>
        <w:rPr>
          <w:rFonts w:ascii="Times New Roman" w:hAnsi="Times New Roman"/>
          <w:sz w:val="24"/>
        </w:rPr>
      </w:pPr>
      <w:r>
        <w:rPr>
          <w:rFonts w:ascii="Times New Roman" w:hAnsi="Times New Roman"/>
          <w:sz w:val="24"/>
        </w:rPr>
        <w:t>85</w:t>
      </w:r>
      <w:r>
        <w:rPr>
          <w:rFonts w:ascii="Times New Roman" w:hAnsi="Times New Roman"/>
          <w:sz w:val="24"/>
        </w:rPr>
        <w:t>. В случае выявления допущенных опечаток и (или) ошибок в выданных в результате предоставления муниципальной услуги документах должностное лицо орган местного самоуправления, ответственное за предоставление муниципальной услуги, осуществляет исправление и замену указанных документов.</w:t>
      </w:r>
    </w:p>
    <w:p w14:paraId="AB010000">
      <w:pPr>
        <w:spacing w:after="0" w:line="240" w:lineRule="auto"/>
        <w:ind w:firstLine="567" w:left="0"/>
        <w:jc w:val="both"/>
        <w:rPr>
          <w:rFonts w:ascii="Times New Roman" w:hAnsi="Times New Roman"/>
          <w:sz w:val="24"/>
        </w:rPr>
      </w:pPr>
      <w:r>
        <w:rPr>
          <w:rFonts w:ascii="Times New Roman" w:hAnsi="Times New Roman"/>
          <w:sz w:val="24"/>
        </w:rPr>
        <w:t>86</w:t>
      </w:r>
      <w:r>
        <w:rPr>
          <w:rFonts w:ascii="Times New Roman" w:hAnsi="Times New Roman"/>
          <w:sz w:val="24"/>
        </w:rPr>
        <w:t>. В случае отсутствия опечаток и (или) ошибок в документах, выданных в результате предоставления муниципальной услуги, орган местного самоуправления письменно сообщает заявителю об отсутствии опечаток и (или) ошибок в выданных документах.</w:t>
      </w:r>
    </w:p>
    <w:p w14:paraId="AC010000">
      <w:pPr>
        <w:ind w:firstLine="567" w:left="0"/>
      </w:pPr>
    </w:p>
    <w:p w14:paraId="AD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AE010000">
      <w:pPr>
        <w:spacing w:after="0" w:line="240" w:lineRule="auto"/>
        <w:ind w:firstLine="567" w:left="0"/>
        <w:jc w:val="center"/>
        <w:outlineLvl w:val="2"/>
        <w:rPr>
          <w:rFonts w:ascii="Times New Roman" w:hAnsi="Times New Roman"/>
          <w:b w:val="1"/>
          <w:sz w:val="24"/>
        </w:rPr>
      </w:pPr>
    </w:p>
    <w:p w14:paraId="AF010000">
      <w:pPr>
        <w:spacing w:after="0" w:line="240" w:lineRule="auto"/>
        <w:ind w:firstLine="567" w:left="0"/>
        <w:outlineLvl w:val="2"/>
        <w:rPr>
          <w:rFonts w:ascii="Times New Roman" w:hAnsi="Times New Roman"/>
          <w:sz w:val="24"/>
        </w:rPr>
      </w:pPr>
      <w:r>
        <w:rPr>
          <w:rFonts w:ascii="Times New Roman" w:hAnsi="Times New Roman"/>
          <w:sz w:val="24"/>
        </w:rPr>
        <w:t>87</w:t>
      </w:r>
      <w:r>
        <w:rPr>
          <w:rFonts w:ascii="Times New Roman" w:hAnsi="Times New Roman"/>
          <w:sz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требуется.</w:t>
      </w:r>
    </w:p>
    <w:p w14:paraId="B0010000">
      <w:pPr>
        <w:spacing w:after="0" w:line="240" w:lineRule="auto"/>
        <w:ind w:firstLine="567" w:left="0"/>
        <w:outlineLvl w:val="2"/>
        <w:rPr>
          <w:rFonts w:ascii="Times New Roman" w:hAnsi="Times New Roman"/>
          <w:sz w:val="24"/>
        </w:rPr>
      </w:pPr>
    </w:p>
    <w:p w14:paraId="B1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Процедура распределения в отношении заявителя ограниченного ресурса после принятия решения о предоставлении муниципальной услуги</w:t>
      </w:r>
    </w:p>
    <w:p w14:paraId="B2010000">
      <w:pPr>
        <w:spacing w:after="0" w:line="240" w:lineRule="auto"/>
        <w:ind w:firstLine="567" w:left="0"/>
        <w:jc w:val="center"/>
        <w:outlineLvl w:val="2"/>
        <w:rPr>
          <w:rFonts w:ascii="Times New Roman" w:hAnsi="Times New Roman"/>
          <w:b w:val="1"/>
          <w:sz w:val="24"/>
        </w:rPr>
      </w:pPr>
    </w:p>
    <w:p w14:paraId="B3010000">
      <w:pPr>
        <w:spacing w:after="0" w:line="240" w:lineRule="auto"/>
        <w:ind w:firstLine="567" w:left="0"/>
        <w:jc w:val="both"/>
        <w:outlineLvl w:val="2"/>
        <w:rPr>
          <w:rFonts w:ascii="Times New Roman" w:hAnsi="Times New Roman"/>
          <w:sz w:val="24"/>
        </w:rPr>
      </w:pPr>
      <w:r>
        <w:rPr>
          <w:rFonts w:ascii="Times New Roman" w:hAnsi="Times New Roman"/>
          <w:sz w:val="24"/>
        </w:rPr>
        <w:t>88</w:t>
      </w:r>
      <w:r>
        <w:rPr>
          <w:rFonts w:ascii="Times New Roman" w:hAnsi="Times New Roman"/>
          <w:sz w:val="24"/>
        </w:rPr>
        <w:t>. Распределение в отношении заявителя ограниченного ресурса после принятия решения о предоставлении муниципальной услуги не требуется.</w:t>
      </w:r>
    </w:p>
    <w:p w14:paraId="B4010000">
      <w:pPr>
        <w:widowControl w:val="0"/>
        <w:ind w:firstLine="567" w:left="0"/>
        <w:jc w:val="both"/>
        <w:rPr>
          <w:sz w:val="24"/>
        </w:rPr>
      </w:pPr>
    </w:p>
    <w:p w14:paraId="B5010000">
      <w:pPr>
        <w:widowControl w:val="0"/>
        <w:ind w:firstLine="567" w:left="0"/>
        <w:jc w:val="center"/>
        <w:rPr>
          <w:b w:val="1"/>
          <w:sz w:val="24"/>
        </w:rPr>
      </w:pPr>
      <w:r>
        <w:rPr>
          <w:b w:val="1"/>
          <w:sz w:val="24"/>
        </w:rPr>
        <w:t>IV</w:t>
      </w:r>
      <w:r>
        <w:rPr>
          <w:b w:val="1"/>
          <w:sz w:val="24"/>
        </w:rPr>
        <w:t>. Формы контроля за предоставлением муниципальной услуги</w:t>
      </w:r>
    </w:p>
    <w:p w14:paraId="B6010000">
      <w:pPr>
        <w:widowControl w:val="0"/>
        <w:ind w:firstLine="567" w:left="0"/>
        <w:jc w:val="center"/>
        <w:rPr>
          <w:b w:val="1"/>
          <w:sz w:val="24"/>
        </w:rPr>
      </w:pPr>
    </w:p>
    <w:p w14:paraId="B7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14:paraId="B8010000">
      <w:pPr>
        <w:widowControl w:val="0"/>
        <w:ind w:firstLine="567" w:left="0"/>
        <w:jc w:val="center"/>
        <w:rPr>
          <w:b w:val="1"/>
          <w:sz w:val="24"/>
        </w:rPr>
      </w:pPr>
    </w:p>
    <w:p w14:paraId="B9010000">
      <w:pPr>
        <w:widowControl w:val="0"/>
        <w:ind w:firstLine="567" w:left="0"/>
        <w:jc w:val="both"/>
        <w:rPr>
          <w:sz w:val="24"/>
        </w:rPr>
      </w:pPr>
      <w:r>
        <w:rPr>
          <w:sz w:val="24"/>
        </w:rPr>
        <w:t>89</w:t>
      </w:r>
      <w:r>
        <w:rPr>
          <w:sz w:val="24"/>
        </w:rPr>
        <w:t>.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14:paraId="BA010000">
      <w:pPr>
        <w:widowControl w:val="0"/>
        <w:ind w:firstLine="567" w:left="0"/>
        <w:jc w:val="both"/>
        <w:rPr>
          <w:sz w:val="24"/>
        </w:rPr>
      </w:pPr>
      <w:r>
        <w:rPr>
          <w:sz w:val="24"/>
        </w:rPr>
        <w:t>90</w:t>
      </w:r>
      <w:r>
        <w:rPr>
          <w:sz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14:paraId="BB010000">
      <w:pPr>
        <w:widowControl w:val="0"/>
        <w:ind w:firstLine="567" w:left="0"/>
        <w:jc w:val="both"/>
        <w:rPr>
          <w:sz w:val="24"/>
        </w:rPr>
      </w:pPr>
    </w:p>
    <w:p w14:paraId="BC010000">
      <w:pPr>
        <w:widowControl w:val="0"/>
        <w:ind w:firstLine="567" w:left="0"/>
        <w:jc w:val="center"/>
        <w:rPr>
          <w:b w:val="1"/>
          <w:sz w:val="24"/>
        </w:rPr>
      </w:pPr>
      <w:r>
        <w:rPr>
          <w:b w:val="1"/>
          <w:sz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14:paraId="BD010000">
      <w:pPr>
        <w:widowControl w:val="0"/>
        <w:ind w:firstLine="567" w:left="0"/>
        <w:jc w:val="both"/>
        <w:rPr>
          <w:sz w:val="24"/>
        </w:rPr>
      </w:pPr>
    </w:p>
    <w:p w14:paraId="BE010000">
      <w:pPr>
        <w:spacing w:after="0" w:line="240" w:lineRule="auto"/>
        <w:ind w:firstLine="567" w:left="0"/>
        <w:jc w:val="both"/>
        <w:rPr>
          <w:rFonts w:ascii="Times New Roman" w:hAnsi="Times New Roman"/>
          <w:sz w:val="24"/>
        </w:rPr>
      </w:pPr>
      <w:r>
        <w:rPr>
          <w:rFonts w:ascii="Times New Roman" w:hAnsi="Times New Roman"/>
          <w:sz w:val="24"/>
        </w:rPr>
        <w:t>91</w:t>
      </w:r>
      <w:r>
        <w:rPr>
          <w:rFonts w:ascii="Times New Roman" w:hAnsi="Times New Roman"/>
          <w:sz w:val="24"/>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14:paraId="BF010000">
      <w:pPr>
        <w:spacing w:after="0" w:line="240" w:lineRule="auto"/>
        <w:ind w:firstLine="567" w:left="0"/>
        <w:jc w:val="both"/>
        <w:rPr>
          <w:rFonts w:ascii="Times New Roman" w:hAnsi="Times New Roman"/>
          <w:sz w:val="24"/>
        </w:rPr>
      </w:pPr>
      <w:r>
        <w:rPr>
          <w:rFonts w:ascii="Times New Roman" w:hAnsi="Times New Roman"/>
          <w:sz w:val="24"/>
        </w:rPr>
        <w:t>92</w:t>
      </w:r>
      <w:r>
        <w:rPr>
          <w:rFonts w:ascii="Times New Roman" w:hAnsi="Times New Roman"/>
          <w:sz w:val="24"/>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C0010000">
      <w:pPr>
        <w:spacing w:after="0" w:line="240" w:lineRule="auto"/>
        <w:ind w:firstLine="567" w:left="0"/>
        <w:jc w:val="both"/>
        <w:rPr>
          <w:rFonts w:ascii="Times New Roman" w:hAnsi="Times New Roman"/>
          <w:sz w:val="24"/>
        </w:rPr>
      </w:pPr>
      <w:r>
        <w:rPr>
          <w:rFonts w:ascii="Times New Roman" w:hAnsi="Times New Roman"/>
          <w:sz w:val="24"/>
        </w:rPr>
        <w:t>93</w:t>
      </w:r>
      <w:r>
        <w:rPr>
          <w:rFonts w:ascii="Times New Roman" w:hAnsi="Times New Roman"/>
          <w:sz w:val="24"/>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C1010000">
      <w:pPr>
        <w:spacing w:after="0" w:line="240" w:lineRule="auto"/>
        <w:ind w:firstLine="567" w:left="0"/>
        <w:jc w:val="both"/>
        <w:rPr>
          <w:rFonts w:ascii="Times New Roman" w:hAnsi="Times New Roman"/>
          <w:sz w:val="24"/>
        </w:rPr>
      </w:pPr>
    </w:p>
    <w:p w14:paraId="C2010000">
      <w:pPr>
        <w:spacing w:after="0" w:line="240" w:lineRule="auto"/>
        <w:ind w:firstLine="567" w:left="0"/>
        <w:jc w:val="center"/>
        <w:rPr>
          <w:rFonts w:ascii="Times New Roman" w:hAnsi="Times New Roman"/>
          <w:b w:val="1"/>
          <w:sz w:val="24"/>
        </w:rPr>
      </w:pPr>
      <w:r>
        <w:rPr>
          <w:rFonts w:ascii="Times New Roman" w:hAnsi="Times New Roman"/>
          <w:b w:val="1"/>
          <w:sz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C3010000">
      <w:pPr>
        <w:spacing w:after="0" w:line="240" w:lineRule="auto"/>
        <w:ind w:firstLine="567" w:left="0"/>
        <w:jc w:val="both"/>
        <w:rPr>
          <w:rFonts w:ascii="Times New Roman" w:hAnsi="Times New Roman"/>
          <w:sz w:val="24"/>
        </w:rPr>
      </w:pPr>
    </w:p>
    <w:p w14:paraId="C4010000">
      <w:pPr>
        <w:widowControl w:val="0"/>
        <w:ind w:firstLine="567" w:left="0"/>
        <w:jc w:val="both"/>
        <w:rPr>
          <w:sz w:val="24"/>
        </w:rPr>
      </w:pPr>
      <w:r>
        <w:rPr>
          <w:sz w:val="24"/>
        </w:rPr>
        <w:t>94</w:t>
      </w:r>
      <w:r>
        <w:rPr>
          <w:sz w:val="24"/>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C5010000">
      <w:pPr>
        <w:widowControl w:val="0"/>
        <w:ind w:firstLine="567" w:left="0"/>
        <w:jc w:val="both"/>
        <w:rPr>
          <w:sz w:val="24"/>
        </w:rPr>
      </w:pPr>
    </w:p>
    <w:p w14:paraId="C6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C7010000">
      <w:pPr>
        <w:spacing w:after="0" w:line="240" w:lineRule="auto"/>
        <w:ind w:firstLine="567" w:left="0"/>
        <w:jc w:val="center"/>
        <w:outlineLvl w:val="2"/>
        <w:rPr>
          <w:rFonts w:ascii="Times New Roman" w:hAnsi="Times New Roman"/>
          <w:b w:val="1"/>
          <w:sz w:val="24"/>
        </w:rPr>
      </w:pPr>
    </w:p>
    <w:p w14:paraId="C8010000">
      <w:pPr>
        <w:spacing w:after="0" w:line="240" w:lineRule="auto"/>
        <w:ind w:firstLine="567" w:left="0"/>
        <w:jc w:val="both"/>
        <w:rPr>
          <w:rFonts w:ascii="Times New Roman" w:hAnsi="Times New Roman"/>
          <w:sz w:val="24"/>
        </w:rPr>
      </w:pPr>
      <w:r>
        <w:rPr>
          <w:rFonts w:ascii="Times New Roman" w:hAnsi="Times New Roman"/>
          <w:sz w:val="24"/>
        </w:rPr>
        <w:t>95</w:t>
      </w:r>
      <w:r>
        <w:rPr>
          <w:rFonts w:ascii="Times New Roman" w:hAnsi="Times New Roman"/>
          <w:sz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C9010000">
      <w:pPr>
        <w:widowControl w:val="0"/>
        <w:ind w:firstLine="567" w:left="0"/>
        <w:jc w:val="both"/>
        <w:rPr>
          <w:sz w:val="24"/>
        </w:rPr>
      </w:pPr>
    </w:p>
    <w:p w14:paraId="CA010000">
      <w:pPr>
        <w:widowControl w:val="0"/>
        <w:spacing w:after="108" w:before="108"/>
        <w:ind w:firstLine="567" w:left="0"/>
        <w:jc w:val="center"/>
        <w:outlineLvl w:val="0"/>
        <w:rPr>
          <w:sz w:val="24"/>
        </w:rPr>
      </w:pPr>
      <w:r>
        <w:rPr>
          <w:b w:val="1"/>
          <w:sz w:val="24"/>
        </w:rPr>
        <w:t>V</w:t>
      </w:r>
      <w:r>
        <w:rPr>
          <w:b w:val="1"/>
          <w:sz w:val="24"/>
        </w:rPr>
        <w:t xml:space="preserve">. </w:t>
      </w:r>
      <w:r>
        <w:rPr>
          <w:b w:val="1"/>
          <w:sz w:val="24"/>
        </w:rPr>
        <w:t>Досудебный (внесудебный) порядок обжалования решений и действий (бездействия) органов, предоставляющих муниципальную услугу,</w:t>
      </w:r>
      <w:r>
        <w:t xml:space="preserve"> </w:t>
      </w:r>
      <w:r>
        <w:rPr>
          <w:b w:val="1"/>
          <w:sz w:val="24"/>
        </w:rPr>
        <w:t>многофункционального центра, организаций, осуществляющих функции по предоставлению государственных услуг, а также их должностных лиц</w:t>
      </w:r>
    </w:p>
    <w:p w14:paraId="CB010000">
      <w:pPr>
        <w:spacing w:after="0" w:line="240" w:lineRule="auto"/>
        <w:ind w:firstLine="567" w:left="0"/>
        <w:jc w:val="center"/>
        <w:rPr>
          <w:rFonts w:ascii="Times New Roman" w:hAnsi="Times New Roman"/>
          <w:b w:val="1"/>
          <w:sz w:val="24"/>
        </w:rPr>
      </w:pPr>
    </w:p>
    <w:p w14:paraId="CC010000">
      <w:pPr>
        <w:spacing w:after="0" w:line="240" w:lineRule="auto"/>
        <w:ind w:firstLine="567" w:left="0"/>
        <w:jc w:val="both"/>
        <w:rPr>
          <w:rFonts w:ascii="Times New Roman" w:hAnsi="Times New Roman"/>
          <w:sz w:val="24"/>
        </w:rPr>
      </w:pPr>
      <w:r>
        <w:rPr>
          <w:rFonts w:ascii="Times New Roman" w:hAnsi="Times New Roman"/>
          <w:sz w:val="24"/>
        </w:rPr>
        <w:t>96</w:t>
      </w:r>
      <w:r>
        <w:rPr>
          <w:rFonts w:ascii="Times New Roman" w:hAnsi="Times New Roman"/>
          <w:sz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органа местного самоуправления и на Портале.</w:t>
      </w:r>
    </w:p>
    <w:p w14:paraId="CD010000">
      <w:pPr>
        <w:spacing w:after="0" w:line="240" w:lineRule="auto"/>
        <w:ind w:firstLine="567" w:left="0"/>
        <w:jc w:val="both"/>
        <w:rPr>
          <w:rFonts w:ascii="Times New Roman" w:hAnsi="Times New Roman"/>
          <w:sz w:val="24"/>
        </w:rPr>
      </w:pPr>
      <w:r>
        <w:rPr>
          <w:rFonts w:ascii="Times New Roman" w:hAnsi="Times New Roman"/>
          <w:sz w:val="24"/>
        </w:rPr>
        <w:t>97</w:t>
      </w:r>
      <w:r>
        <w:rPr>
          <w:rFonts w:ascii="Times New Roman" w:hAnsi="Times New Roman"/>
          <w:sz w:val="24"/>
        </w:rPr>
        <w:t>. В случае если заявитель считает, что в ходе предоставления муниципальной услуги решениями и (или) действиями (бездействием) должностными лицами органа местного самоуправления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14:paraId="CE010000">
      <w:pPr>
        <w:spacing w:after="0" w:line="240" w:lineRule="auto"/>
        <w:ind w:firstLine="567" w:left="0"/>
        <w:jc w:val="both"/>
        <w:rPr>
          <w:rFonts w:ascii="Times New Roman" w:hAnsi="Times New Roman"/>
          <w:sz w:val="24"/>
        </w:rPr>
      </w:pPr>
      <w:r>
        <w:rPr>
          <w:rFonts w:ascii="Times New Roman" w:hAnsi="Times New Roman"/>
          <w:sz w:val="24"/>
        </w:rPr>
        <w:t>98</w:t>
      </w:r>
      <w:r>
        <w:rPr>
          <w:rFonts w:ascii="Times New Roman" w:hAnsi="Times New Roman"/>
          <w:sz w:val="24"/>
        </w:rPr>
        <w:t>. Жалоба подается следующими способами:</w:t>
      </w:r>
    </w:p>
    <w:p w14:paraId="CF010000">
      <w:pPr>
        <w:spacing w:after="0" w:line="240" w:lineRule="auto"/>
        <w:ind w:firstLine="567" w:left="0"/>
        <w:jc w:val="both"/>
        <w:rPr>
          <w:rFonts w:ascii="Times New Roman" w:hAnsi="Times New Roman"/>
          <w:sz w:val="24"/>
        </w:rPr>
      </w:pPr>
      <w:r>
        <w:rPr>
          <w:rFonts w:ascii="Times New Roman" w:hAnsi="Times New Roman"/>
          <w:sz w:val="24"/>
        </w:rPr>
        <w:t>- в письменной форме на бумажном носителе в орган местного самоуправления либо МФЦ;</w:t>
      </w:r>
    </w:p>
    <w:p w14:paraId="D0010000">
      <w:pPr>
        <w:spacing w:after="0" w:line="240" w:lineRule="auto"/>
        <w:ind w:firstLine="567" w:left="0"/>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в электронной форме с использованием информационно-телекоммуникационной сети «Интернет» в орган местного самоуправления либо МФЦ.</w:t>
      </w:r>
    </w:p>
    <w:p w14:paraId="D1010000">
      <w:pPr>
        <w:spacing w:after="0" w:line="240" w:lineRule="auto"/>
        <w:ind w:firstLine="567" w:left="0"/>
        <w:jc w:val="both"/>
        <w:rPr>
          <w:rFonts w:ascii="Times New Roman" w:hAnsi="Times New Roman"/>
          <w:sz w:val="24"/>
        </w:rPr>
      </w:pPr>
      <w:r>
        <w:rPr>
          <w:rFonts w:ascii="Times New Roman" w:hAnsi="Times New Roman"/>
          <w:sz w:val="24"/>
        </w:rPr>
        <w:t>99</w:t>
      </w:r>
      <w:r>
        <w:rPr>
          <w:rFonts w:ascii="Times New Roman" w:hAnsi="Times New Roman"/>
          <w:sz w:val="24"/>
        </w:rPr>
        <w:t>. Жалоба подается в орган местного самоуправления, в МФЦ либо в орган, являющийся учредителем МФЦ.</w:t>
      </w:r>
    </w:p>
    <w:p w14:paraId="D2010000">
      <w:pPr>
        <w:spacing w:after="0" w:line="240" w:lineRule="auto"/>
        <w:ind w:firstLine="567" w:left="0"/>
        <w:jc w:val="both"/>
        <w:rPr>
          <w:rFonts w:ascii="Times New Roman" w:hAnsi="Times New Roman"/>
          <w:sz w:val="24"/>
        </w:rPr>
      </w:pPr>
      <w:r>
        <w:rPr>
          <w:rFonts w:ascii="Times New Roman" w:hAnsi="Times New Roman"/>
          <w:sz w:val="24"/>
        </w:rPr>
        <w:t>100</w:t>
      </w:r>
      <w:r>
        <w:rPr>
          <w:rFonts w:ascii="Times New Roman" w:hAnsi="Times New Roman"/>
          <w:sz w:val="24"/>
        </w:rPr>
        <w:t>. Жалобы на решения и действия (бездействие) работника МФЦ подаются руководителю этого МФЦ.</w:t>
      </w:r>
    </w:p>
    <w:p w14:paraId="D3010000">
      <w:pPr>
        <w:spacing w:after="0" w:line="240" w:lineRule="auto"/>
        <w:ind w:firstLine="567" w:left="0"/>
        <w:jc w:val="both"/>
        <w:rPr>
          <w:rFonts w:ascii="Times New Roman" w:hAnsi="Times New Roman"/>
          <w:sz w:val="24"/>
        </w:rPr>
      </w:pPr>
      <w:r>
        <w:rPr>
          <w:rFonts w:ascii="Times New Roman" w:hAnsi="Times New Roman"/>
          <w:sz w:val="24"/>
        </w:rPr>
        <w:t>101</w:t>
      </w:r>
      <w:r>
        <w:rPr>
          <w:rFonts w:ascii="Times New Roman" w:hAnsi="Times New Roman"/>
          <w:sz w:val="24"/>
        </w:rPr>
        <w:t>. Жалобы на решения и действия (бездействие) МФЦ подаются учредителю МФЦ.</w:t>
      </w:r>
    </w:p>
    <w:p w14:paraId="D4010000">
      <w:pPr>
        <w:widowControl w:val="0"/>
        <w:ind w:firstLine="567" w:left="0"/>
        <w:rPr>
          <w:sz w:val="24"/>
        </w:rPr>
      </w:pPr>
      <w:r>
        <w:rPr>
          <w:sz w:val="24"/>
        </w:rPr>
        <w:br w:type="page"/>
      </w:r>
    </w:p>
    <w:p w14:paraId="D5010000">
      <w:pPr>
        <w:widowControl w:val="0"/>
        <w:ind w:firstLine="567" w:left="0"/>
        <w:jc w:val="right"/>
        <w:rPr>
          <w:sz w:val="24"/>
        </w:rPr>
      </w:pPr>
      <w:r>
        <w:rPr>
          <w:sz w:val="24"/>
        </w:rPr>
        <w:t>Приложение № 1 к Административному регламенту</w:t>
      </w:r>
    </w:p>
    <w:p w14:paraId="D6010000">
      <w:pPr>
        <w:spacing w:line="20" w:lineRule="atLeast"/>
        <w:ind/>
        <w:jc w:val="right"/>
        <w:rPr>
          <w:b w:val="1"/>
        </w:rPr>
      </w:pPr>
    </w:p>
    <w:p w14:paraId="D7010000">
      <w:pPr>
        <w:spacing w:after="0" w:line="240" w:lineRule="auto"/>
        <w:ind/>
        <w:jc w:val="center"/>
        <w:rPr>
          <w:rFonts w:ascii="Times New Roman" w:hAnsi="Times New Roman"/>
          <w:sz w:val="24"/>
        </w:rPr>
      </w:pPr>
      <w:r>
        <w:rPr>
          <w:rFonts w:ascii="Times New Roman" w:hAnsi="Times New Roman"/>
          <w:sz w:val="24"/>
        </w:rPr>
        <w:t>Перечень</w:t>
      </w:r>
    </w:p>
    <w:p w14:paraId="D8010000">
      <w:pPr>
        <w:spacing w:after="0" w:line="240" w:lineRule="auto"/>
        <w:ind/>
        <w:jc w:val="center"/>
        <w:rPr>
          <w:rFonts w:ascii="Times New Roman" w:hAnsi="Times New Roman"/>
          <w:sz w:val="24"/>
        </w:rPr>
      </w:pPr>
      <w:r>
        <w:rPr>
          <w:rFonts w:ascii="Times New Roman" w:hAnsi="Times New Roman"/>
          <w:sz w:val="24"/>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14:paraId="D9010000">
      <w:pPr>
        <w:spacing w:after="0" w:line="240" w:lineRule="auto"/>
        <w:ind/>
        <w:jc w:val="both"/>
        <w:rPr>
          <w:rFonts w:ascii="Times New Roman" w:hAnsi="Times New Roman"/>
          <w:sz w:val="24"/>
        </w:rPr>
      </w:pPr>
    </w:p>
    <w:p w14:paraId="DA010000">
      <w:pPr>
        <w:spacing w:after="0" w:line="240" w:lineRule="auto"/>
        <w:ind/>
        <w:jc w:val="center"/>
        <w:outlineLvl w:val="2"/>
        <w:rPr>
          <w:rFonts w:ascii="Times New Roman" w:hAnsi="Times New Roman"/>
          <w:sz w:val="24"/>
        </w:rPr>
      </w:pPr>
      <w:r>
        <w:rPr>
          <w:rFonts w:ascii="Times New Roman" w:hAnsi="Times New Roman"/>
          <w:sz w:val="24"/>
        </w:rPr>
        <w:t>Таблица 1. Круг заявителей в соответствии с вариантами предоставления муниципальной услуги</w:t>
      </w:r>
    </w:p>
    <w:p w14:paraId="DB010000">
      <w:pPr>
        <w:spacing w:after="0" w:line="240" w:lineRule="auto"/>
        <w:ind/>
        <w:jc w:val="both"/>
        <w:rPr>
          <w:rFonts w:ascii="Times New Roman" w:hAnsi="Times New Roman"/>
          <w:sz w:val="24"/>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1418"/>
        <w:gridCol w:w="8783"/>
      </w:tblGrid>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10000">
            <w:pPr>
              <w:spacing w:after="0" w:line="240" w:lineRule="auto"/>
              <w:ind/>
              <w:jc w:val="center"/>
              <w:rPr>
                <w:rFonts w:ascii="Times New Roman" w:hAnsi="Times New Roman"/>
                <w:sz w:val="24"/>
              </w:rPr>
            </w:pPr>
            <w:r>
              <w:rPr>
                <w:rFonts w:ascii="Times New Roman" w:hAnsi="Times New Roman"/>
                <w:sz w:val="24"/>
              </w:rPr>
              <w:t>№ варианта</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spacing w:after="0" w:line="240" w:lineRule="auto"/>
              <w:ind/>
              <w:jc w:val="center"/>
              <w:rPr>
                <w:rFonts w:ascii="Times New Roman" w:hAnsi="Times New Roman"/>
                <w:sz w:val="24"/>
              </w:rPr>
            </w:pPr>
            <w:r>
              <w:rPr>
                <w:rFonts w:ascii="Times New Roman" w:hAnsi="Times New Roman"/>
                <w:sz w:val="24"/>
              </w:rPr>
              <w:t>Комбинация значений признаков</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10000">
            <w:pPr>
              <w:spacing w:after="0" w:line="240" w:lineRule="auto"/>
              <w:ind/>
              <w:jc w:val="center"/>
              <w:rPr>
                <w:rFonts w:ascii="Times New Roman" w:hAnsi="Times New Roman"/>
                <w:sz w:val="24"/>
              </w:rPr>
            </w:pPr>
            <w:r>
              <w:rPr>
                <w:rFonts w:ascii="Times New Roman" w:hAnsi="Times New Roman"/>
                <w:sz w:val="24"/>
              </w:rPr>
              <w:t>1.</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10000">
            <w:pPr>
              <w:spacing w:after="0" w:line="240" w:lineRule="auto"/>
              <w:ind/>
              <w:jc w:val="center"/>
              <w:rPr>
                <w:rFonts w:ascii="Times New Roman" w:hAnsi="Times New Roman"/>
                <w:sz w:val="24"/>
              </w:rPr>
            </w:pPr>
            <w:r>
              <w:rPr>
                <w:rFonts w:ascii="Times New Roman" w:hAnsi="Times New Roman"/>
                <w:sz w:val="24"/>
              </w:rPr>
              <w:t>2.</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spacing w:after="0" w:line="240" w:lineRule="auto"/>
              <w:ind/>
              <w:jc w:val="both"/>
              <w:rPr>
                <w:rFonts w:ascii="Times New Roman" w:hAnsi="Times New Roman"/>
                <w:sz w:val="24"/>
              </w:rPr>
            </w:pPr>
            <w:r>
              <w:rPr>
                <w:rFonts w:ascii="Times New Roman" w:hAnsi="Times New Roman"/>
                <w:sz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10000">
            <w:pPr>
              <w:spacing w:after="0" w:line="240" w:lineRule="auto"/>
              <w:ind/>
              <w:jc w:val="center"/>
              <w:rPr>
                <w:rFonts w:ascii="Times New Roman" w:hAnsi="Times New Roman"/>
                <w:sz w:val="24"/>
              </w:rPr>
            </w:pPr>
            <w:r>
              <w:rPr>
                <w:rFonts w:ascii="Times New Roman" w:hAnsi="Times New Roman"/>
                <w:sz w:val="24"/>
              </w:rPr>
              <w:t>3.</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bl>
    <w:p w14:paraId="E7010000">
      <w:pPr>
        <w:spacing w:after="0" w:line="240" w:lineRule="auto"/>
        <w:ind/>
        <w:jc w:val="both"/>
        <w:rPr>
          <w:rFonts w:ascii="Times New Roman" w:hAnsi="Times New Roman"/>
          <w:sz w:val="24"/>
        </w:rPr>
      </w:pPr>
    </w:p>
    <w:p w14:paraId="E8010000">
      <w:pPr>
        <w:spacing w:after="0" w:line="240" w:lineRule="auto"/>
        <w:ind/>
        <w:jc w:val="center"/>
        <w:outlineLvl w:val="2"/>
        <w:rPr>
          <w:rFonts w:ascii="Times New Roman" w:hAnsi="Times New Roman"/>
          <w:sz w:val="24"/>
        </w:rPr>
      </w:pPr>
      <w:r>
        <w:rPr>
          <w:rFonts w:ascii="Times New Roman" w:hAnsi="Times New Roman"/>
          <w:sz w:val="24"/>
        </w:rPr>
        <w:t>Таблица 2. Перечень общих признаков заявителей</w:t>
      </w:r>
    </w:p>
    <w:p w14:paraId="E9010000">
      <w:pPr>
        <w:spacing w:after="0" w:line="240" w:lineRule="auto"/>
        <w:ind/>
        <w:jc w:val="both"/>
        <w:rPr>
          <w:rFonts w:ascii="Times New Roman" w:hAnsi="Times New Roman"/>
          <w:sz w:val="24"/>
        </w:r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846"/>
        <w:gridCol w:w="2268"/>
        <w:gridCol w:w="7087"/>
      </w:tblGrid>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10000">
            <w:pPr>
              <w:spacing w:after="0" w:line="240" w:lineRule="auto"/>
              <w:ind/>
              <w:jc w:val="center"/>
              <w:rPr>
                <w:rFonts w:ascii="Times New Roman" w:hAnsi="Times New Roman"/>
                <w:sz w:val="24"/>
              </w:rPr>
            </w:pPr>
            <w:r>
              <w:rPr>
                <w:rFonts w:ascii="Times New Roman" w:hAnsi="Times New Roman"/>
                <w:sz w:val="24"/>
              </w:rPr>
              <w:t>№ п/п</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spacing w:after="0" w:line="240" w:lineRule="auto"/>
              <w:ind/>
              <w:jc w:val="center"/>
              <w:rPr>
                <w:rFonts w:ascii="Times New Roman" w:hAnsi="Times New Roman"/>
                <w:sz w:val="24"/>
              </w:rPr>
            </w:pPr>
            <w:r>
              <w:rPr>
                <w:rFonts w:ascii="Times New Roman" w:hAnsi="Times New Roman"/>
                <w:sz w:val="24"/>
              </w:rPr>
              <w:t>Признак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10000">
            <w:pPr>
              <w:spacing w:after="0" w:line="240" w:lineRule="auto"/>
              <w:ind/>
              <w:jc w:val="center"/>
              <w:rPr>
                <w:rFonts w:ascii="Times New Roman" w:hAnsi="Times New Roman"/>
                <w:sz w:val="24"/>
              </w:rPr>
            </w:pPr>
            <w:r>
              <w:rPr>
                <w:rFonts w:ascii="Times New Roman" w:hAnsi="Times New Roman"/>
                <w:sz w:val="24"/>
              </w:rPr>
              <w:t>Значения признака заявителя</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1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10000">
            <w:pPr>
              <w:spacing w:after="0" w:line="240" w:lineRule="auto"/>
              <w:ind/>
              <w:jc w:val="both"/>
              <w:rPr>
                <w:rFonts w:ascii="Times New Roman" w:hAnsi="Times New Roman"/>
                <w:sz w:val="24"/>
              </w:rPr>
            </w:pPr>
            <w:r>
              <w:rPr>
                <w:rFonts w:ascii="Times New Roman" w:hAnsi="Times New Roman"/>
                <w:sz w:val="24"/>
              </w:rPr>
              <w:t>Включение молодой семьи заявителя в список изъявивших желание получить социальную выплату в планируемом году</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10000">
            <w:pPr>
              <w:spacing w:after="0" w:line="240" w:lineRule="auto"/>
              <w:ind/>
              <w:jc w:val="both"/>
              <w:rPr>
                <w:rFonts w:ascii="Times New Roman" w:hAnsi="Times New Roman"/>
                <w:sz w:val="24"/>
              </w:rPr>
            </w:pPr>
            <w:r>
              <w:rPr>
                <w:rFonts w:ascii="Times New Roman" w:hAnsi="Times New Roman"/>
                <w:sz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1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10000">
            <w:pPr>
              <w:spacing w:after="0" w:line="240" w:lineRule="auto"/>
              <w:ind/>
              <w:jc w:val="both"/>
              <w:rPr>
                <w:rFonts w:ascii="Times New Roman" w:hAnsi="Times New Roman"/>
                <w:sz w:val="24"/>
              </w:rPr>
            </w:pPr>
            <w:r>
              <w:rPr>
                <w:rFonts w:ascii="Times New Roman" w:hAnsi="Times New Roman"/>
                <w:sz w:val="24"/>
              </w:rPr>
              <w:t>Получение свидетельства, удостоверяющего право молодой семьи заявителя на получение социальной выплаты</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10000">
            <w:pPr>
              <w:spacing w:after="0" w:line="240" w:lineRule="auto"/>
              <w:ind w:firstLine="649" w:left="0"/>
              <w:jc w:val="both"/>
              <w:rPr>
                <w:rFonts w:ascii="Times New Roman" w:hAnsi="Times New Roman"/>
                <w:sz w:val="24"/>
              </w:rPr>
            </w:pPr>
            <w:r>
              <w:rPr>
                <w:rFonts w:ascii="Times New Roman" w:hAnsi="Times New Roman"/>
                <w:sz w:val="24"/>
              </w:rPr>
              <w:t>Результат муниципальной услуги «Исправление допущенных опечаток и (или) ошибок в выданных в результате предоставления муниципальной услуги документах»</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2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20000">
            <w:pPr>
              <w:spacing w:after="0" w:line="240" w:lineRule="auto"/>
              <w:ind/>
              <w:jc w:val="both"/>
              <w:rPr>
                <w:rFonts w:ascii="Times New Roman" w:hAnsi="Times New Roman"/>
                <w:sz w:val="24"/>
              </w:rPr>
            </w:pPr>
            <w:r>
              <w:rPr>
                <w:rFonts w:ascii="Times New Roman" w:hAnsi="Times New Roman"/>
                <w:sz w:val="24"/>
              </w:rPr>
              <w:t>Исправление допущенных опечаток и (или) ошибок в выданных в результате предоставления муниципальной услуги документах.</w:t>
            </w:r>
          </w:p>
        </w:tc>
      </w:tr>
    </w:tbl>
    <w:p w14:paraId="02020000">
      <w:pPr>
        <w:widowControl w:val="0"/>
        <w:ind w:firstLine="0" w:left="5387"/>
        <w:rPr>
          <w:sz w:val="24"/>
        </w:rPr>
      </w:pPr>
    </w:p>
    <w:p w14:paraId="03020000">
      <w:pPr>
        <w:widowControl w:val="0"/>
        <w:ind w:firstLine="567" w:left="0"/>
        <w:jc w:val="right"/>
        <w:rPr>
          <w:sz w:val="24"/>
        </w:rPr>
      </w:pPr>
      <w:r>
        <w:rPr>
          <w:sz w:val="24"/>
        </w:rPr>
        <w:t xml:space="preserve">Приложение </w:t>
      </w:r>
      <w:r>
        <w:rPr>
          <w:sz w:val="24"/>
        </w:rPr>
        <w:t>№ 2</w:t>
      </w:r>
      <w:r>
        <w:rPr>
          <w:sz w:val="24"/>
        </w:rPr>
        <w:t xml:space="preserve"> к Административному регламенту</w:t>
      </w:r>
    </w:p>
    <w:p w14:paraId="04020000">
      <w:pPr>
        <w:widowControl w:val="0"/>
        <w:ind w:firstLine="567" w:left="0"/>
        <w:rPr>
          <w:sz w:val="28"/>
        </w:rPr>
      </w:pPr>
    </w:p>
    <w:p w14:paraId="05020000">
      <w:pPr>
        <w:ind/>
        <w:jc w:val="right"/>
        <w:rPr>
          <w:sz w:val="24"/>
        </w:rPr>
      </w:pPr>
      <w:r>
        <w:rPr>
          <w:sz w:val="24"/>
        </w:rPr>
        <w:t>_____________________________________</w:t>
      </w:r>
    </w:p>
    <w:p w14:paraId="06020000">
      <w:pPr>
        <w:ind/>
        <w:jc w:val="right"/>
        <w:rPr>
          <w:sz w:val="24"/>
          <w:vertAlign w:val="superscript"/>
        </w:rPr>
      </w:pPr>
      <w:r>
        <w:rPr>
          <w:sz w:val="24"/>
          <w:vertAlign w:val="superscript"/>
        </w:rPr>
        <w:t>(наименование должности и органа местного самоуправления)</w:t>
      </w:r>
    </w:p>
    <w:p w14:paraId="07020000">
      <w:pPr>
        <w:ind/>
        <w:jc w:val="right"/>
        <w:rPr>
          <w:sz w:val="24"/>
        </w:rPr>
      </w:pPr>
      <w:r>
        <w:rPr>
          <w:sz w:val="24"/>
        </w:rPr>
        <w:t>от гражданина(ки)_____________________</w:t>
      </w:r>
    </w:p>
    <w:p w14:paraId="08020000">
      <w:pPr>
        <w:ind/>
        <w:jc w:val="right"/>
        <w:rPr>
          <w:sz w:val="24"/>
        </w:rPr>
      </w:pPr>
      <w:r>
        <w:rPr>
          <w:sz w:val="24"/>
        </w:rPr>
        <w:t>____________________________________,</w:t>
      </w:r>
    </w:p>
    <w:p w14:paraId="09020000">
      <w:pPr>
        <w:ind/>
        <w:jc w:val="right"/>
        <w:rPr>
          <w:sz w:val="24"/>
          <w:vertAlign w:val="superscript"/>
        </w:rPr>
      </w:pPr>
      <w:r>
        <w:rPr>
          <w:sz w:val="24"/>
          <w:vertAlign w:val="superscript"/>
        </w:rPr>
        <w:t>(фамилия, имя, отчество)</w:t>
      </w:r>
    </w:p>
    <w:p w14:paraId="0A020000">
      <w:pPr>
        <w:ind/>
        <w:jc w:val="right"/>
        <w:rPr>
          <w:sz w:val="24"/>
        </w:rPr>
      </w:pPr>
      <w:r>
        <w:rPr>
          <w:sz w:val="24"/>
        </w:rPr>
        <w:t>проживающего(ей) по адресу: ___________</w:t>
      </w:r>
    </w:p>
    <w:p w14:paraId="0B020000">
      <w:pPr>
        <w:ind/>
        <w:jc w:val="right"/>
        <w:rPr>
          <w:sz w:val="24"/>
        </w:rPr>
      </w:pPr>
      <w:r>
        <w:rPr>
          <w:sz w:val="24"/>
        </w:rPr>
        <w:t>_____________________________________</w:t>
      </w:r>
    </w:p>
    <w:p w14:paraId="0C020000">
      <w:pPr>
        <w:ind/>
        <w:jc w:val="right"/>
        <w:rPr>
          <w:sz w:val="24"/>
        </w:rPr>
      </w:pPr>
      <w:r>
        <w:rPr>
          <w:sz w:val="24"/>
        </w:rPr>
        <w:t>____________________________________,</w:t>
      </w:r>
    </w:p>
    <w:p w14:paraId="0D020000">
      <w:pPr>
        <w:ind/>
        <w:jc w:val="right"/>
        <w:rPr>
          <w:sz w:val="24"/>
        </w:rPr>
      </w:pPr>
      <w:r>
        <w:rPr>
          <w:sz w:val="24"/>
        </w:rPr>
        <w:t>номер телефона _______________________</w:t>
      </w:r>
    </w:p>
    <w:p w14:paraId="0E020000">
      <w:pPr>
        <w:ind/>
        <w:jc w:val="right"/>
        <w:rPr>
          <w:sz w:val="24"/>
        </w:rPr>
      </w:pPr>
    </w:p>
    <w:p w14:paraId="0F020000">
      <w:pPr>
        <w:pStyle w:val="Style_3"/>
        <w:rPr>
          <w:b w:val="0"/>
          <w:sz w:val="24"/>
        </w:rPr>
      </w:pPr>
    </w:p>
    <w:p w14:paraId="10020000">
      <w:pPr>
        <w:pStyle w:val="Style_3"/>
        <w:rPr>
          <w:b w:val="0"/>
          <w:sz w:val="24"/>
        </w:rPr>
      </w:pPr>
      <w:r>
        <w:rPr>
          <w:b w:val="0"/>
          <w:sz w:val="24"/>
        </w:rPr>
        <w:t>Заявление</w:t>
      </w:r>
    </w:p>
    <w:p w14:paraId="11020000">
      <w:pPr>
        <w:ind/>
        <w:jc w:val="center"/>
        <w:rPr>
          <w:sz w:val="24"/>
        </w:rPr>
      </w:pPr>
    </w:p>
    <w:p w14:paraId="12020000">
      <w:pPr>
        <w:rPr>
          <w:sz w:val="24"/>
        </w:rPr>
      </w:pPr>
      <w:r>
        <w:rPr>
          <w:sz w:val="24"/>
        </w:rPr>
        <w:t xml:space="preserve">Прошу выдать мне, ________________________________________________________________,                                                                  </w:t>
      </w:r>
    </w:p>
    <w:p w14:paraId="13020000">
      <w:pPr>
        <w:rPr>
          <w:sz w:val="24"/>
          <w:vertAlign w:val="superscript"/>
        </w:rPr>
      </w:pPr>
      <w:r>
        <w:rPr>
          <w:sz w:val="24"/>
          <w:vertAlign w:val="superscript"/>
        </w:rPr>
        <w:t xml:space="preserve">                                                                                                                             (фамилия, имя, отчество)</w:t>
      </w:r>
    </w:p>
    <w:p w14:paraId="14020000">
      <w:pPr>
        <w:rPr>
          <w:sz w:val="24"/>
        </w:rPr>
      </w:pPr>
      <w:r>
        <w:rPr>
          <w:sz w:val="24"/>
        </w:rPr>
        <w:t>паспорт: серия _________ № __________, выданный ____________________________________,</w:t>
      </w:r>
    </w:p>
    <w:p w14:paraId="15020000">
      <w:pPr>
        <w:ind/>
        <w:jc w:val="center"/>
        <w:rPr>
          <w:sz w:val="24"/>
          <w:vertAlign w:val="superscript"/>
        </w:rPr>
      </w:pPr>
      <w:r>
        <w:rPr>
          <w:sz w:val="24"/>
          <w:vertAlign w:val="superscript"/>
        </w:rPr>
        <w:t xml:space="preserve">                                                                                                                                (кем, когда выдан)</w:t>
      </w:r>
    </w:p>
    <w:p w14:paraId="16020000">
      <w:pPr>
        <w:rPr>
          <w:sz w:val="24"/>
        </w:rPr>
      </w:pPr>
      <w:r>
        <w:rPr>
          <w:sz w:val="24"/>
        </w:rPr>
        <w:t xml:space="preserve">социальную выплату в 20 __ году на__________________________________________________ </w:t>
      </w:r>
    </w:p>
    <w:p w14:paraId="17020000">
      <w:pPr>
        <w:rPr>
          <w:sz w:val="24"/>
          <w:vertAlign w:val="superscript"/>
        </w:rPr>
      </w:pPr>
      <w:r>
        <w:rPr>
          <w:sz w:val="24"/>
          <w:vertAlign w:val="superscript"/>
        </w:rPr>
        <w:t xml:space="preserve">                                                                                                                                                (форма приобретения жилья)</w:t>
      </w:r>
    </w:p>
    <w:p w14:paraId="18020000">
      <w:pPr>
        <w:rPr>
          <w:sz w:val="24"/>
        </w:rPr>
      </w:pPr>
      <w:r>
        <w:rPr>
          <w:sz w:val="24"/>
        </w:rPr>
        <w:t xml:space="preserve">на территории Оренбургской области. </w:t>
      </w:r>
    </w:p>
    <w:p w14:paraId="19020000">
      <w:pPr>
        <w:rPr>
          <w:sz w:val="24"/>
        </w:rPr>
      </w:pPr>
    </w:p>
    <w:p w14:paraId="1A020000">
      <w:pPr>
        <w:rPr>
          <w:sz w:val="24"/>
        </w:rPr>
      </w:pPr>
      <w:r>
        <w:rPr>
          <w:sz w:val="24"/>
        </w:rPr>
        <w:t>___________________________  ___________________ ___________</w:t>
      </w:r>
    </w:p>
    <w:p w14:paraId="1B020000">
      <w:pPr>
        <w:rPr>
          <w:sz w:val="24"/>
          <w:vertAlign w:val="superscript"/>
        </w:rPr>
      </w:pPr>
      <w:r>
        <w:rPr>
          <w:sz w:val="24"/>
          <w:vertAlign w:val="superscript"/>
        </w:rPr>
        <w:t xml:space="preserve">               (инициалы, фамилия заявителя)                              (подпись)                                     (дата)</w:t>
      </w:r>
    </w:p>
    <w:p w14:paraId="1C020000">
      <w:pPr>
        <w:rPr>
          <w:sz w:val="24"/>
        </w:rPr>
      </w:pPr>
    </w:p>
    <w:p w14:paraId="1D020000">
      <w:pPr>
        <w:rPr>
          <w:sz w:val="24"/>
        </w:rPr>
      </w:pPr>
      <w:r>
        <w:rPr>
          <w:sz w:val="24"/>
        </w:rPr>
        <w:t>Примечание. Формы приобретения жилья:</w:t>
      </w:r>
    </w:p>
    <w:p w14:paraId="1E020000">
      <w:pPr>
        <w:rPr>
          <w:sz w:val="24"/>
        </w:rPr>
      </w:pPr>
      <w:r>
        <w:rPr>
          <w:sz w:val="24"/>
        </w:rPr>
        <w:t>- приобретение жилого помещения;</w:t>
      </w:r>
    </w:p>
    <w:p w14:paraId="1F020000">
      <w:pPr>
        <w:ind/>
        <w:jc w:val="both"/>
        <w:rPr>
          <w:sz w:val="24"/>
        </w:rPr>
      </w:pPr>
      <w:r>
        <w:rPr>
          <w:sz w:val="24"/>
        </w:rPr>
        <w:t>- погашение задолженности при приобретении жилого помещения.</w:t>
      </w:r>
    </w:p>
    <w:p w14:paraId="20020000">
      <w:pPr>
        <w:ind w:firstLine="567" w:left="0"/>
        <w:jc w:val="both"/>
        <w:rPr>
          <w:sz w:val="24"/>
        </w:rPr>
      </w:pPr>
    </w:p>
    <w:p w14:paraId="21020000">
      <w:pPr>
        <w:ind w:firstLine="567" w:left="0"/>
        <w:jc w:val="both"/>
        <w:rPr>
          <w:sz w:val="24"/>
        </w:rPr>
      </w:pPr>
    </w:p>
    <w:p w14:paraId="22020000">
      <w:pPr>
        <w:ind/>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(для заявителей, зарегистрированных в ЕСИА)</w:t>
      </w:r>
    </w:p>
    <w:p w14:paraId="23020000">
      <w:pPr>
        <w:ind/>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24020000">
      <w:pPr>
        <w:ind/>
        <w:jc w:val="both"/>
        <w:rPr>
          <w:sz w:val="24"/>
        </w:rPr>
      </w:pPr>
    </w:p>
    <w:p w14:paraId="25020000">
      <w:pPr>
        <w:ind/>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26020000">
      <w:pPr>
        <w:ind/>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27020000">
      <w:pPr>
        <w:ind/>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28020000">
      <w:pPr>
        <w:ind/>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9020000">
      <w:pPr>
        <w:ind/>
        <w:jc w:val="both"/>
        <w:rPr>
          <w:sz w:val="24"/>
        </w:rPr>
      </w:pPr>
      <w:r>
        <w:rPr>
          <w:sz w:val="24"/>
        </w:rPr>
        <w:t>e</w:t>
      </w:r>
      <w:r>
        <w:rPr>
          <w:sz w:val="24"/>
        </w:rPr>
        <w:t>-</w:t>
      </w:r>
      <w:r>
        <w:rPr>
          <w:sz w:val="24"/>
        </w:rPr>
        <w:t>mail</w:t>
      </w:r>
      <w:r>
        <w:rPr>
          <w:sz w:val="24"/>
        </w:rPr>
        <w:t xml:space="preserve"> _________________________ (если имеется)</w:t>
      </w:r>
    </w:p>
    <w:p w14:paraId="2A020000">
      <w:pPr>
        <w:ind/>
        <w:jc w:val="both"/>
        <w:rPr>
          <w:sz w:val="24"/>
        </w:rPr>
      </w:pPr>
      <w:r>
        <w:rPr>
          <w:sz w:val="24"/>
        </w:rPr>
        <w:t>гражданство - Российская Федерация/ _________________________________</w:t>
      </w:r>
    </w:p>
    <w:p w14:paraId="2B020000">
      <w:pPr>
        <w:ind/>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2C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В случае, если документ, удостоверяющий личность - паспорт гражданина РФ: </w:t>
      </w:r>
    </w:p>
    <w:p w14:paraId="2D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E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кем выдан - _________________________________________________________</w:t>
      </w:r>
    </w:p>
    <w:p w14:paraId="2F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0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1020000">
      <w:pPr>
        <w:ind/>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2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место рождения - ______________________________________________________</w:t>
      </w:r>
    </w:p>
    <w:p w14:paraId="33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В случае, если документ, удостоверяющий личность - паспорт гражданина иностранного государства:</w:t>
      </w:r>
    </w:p>
    <w:p w14:paraId="34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5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6020000">
      <w:pPr>
        <w:ind/>
        <w:jc w:val="both"/>
        <w:rPr>
          <w:sz w:val="24"/>
        </w:rPr>
      </w:pPr>
    </w:p>
    <w:p w14:paraId="37020000">
      <w:pPr>
        <w:ind/>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(для заявителей, ранее зарегистрированных в ЕСИА).</w:t>
      </w:r>
    </w:p>
    <w:p w14:paraId="38020000">
      <w:pPr>
        <w:ind/>
        <w:jc w:val="both"/>
        <w:rPr>
          <w:sz w:val="24"/>
        </w:rPr>
      </w:pPr>
    </w:p>
    <w:p w14:paraId="39020000">
      <w:pPr>
        <w:ind/>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w:t>
      </w:r>
    </w:p>
    <w:p w14:paraId="3A020000">
      <w:pPr>
        <w:widowControl w:val="0"/>
        <w:spacing w:after="0" w:line="240" w:lineRule="auto"/>
        <w:ind/>
        <w:rPr>
          <w:rFonts w:ascii="Times New Roman" w:hAnsi="Times New Roman"/>
          <w:sz w:val="24"/>
        </w:rPr>
      </w:pPr>
    </w:p>
    <w:p w14:paraId="3B020000">
      <w:pPr>
        <w:ind w:firstLine="567" w:left="0"/>
        <w:jc w:val="both"/>
        <w:rPr>
          <w:sz w:val="24"/>
        </w:rPr>
      </w:pPr>
    </w:p>
    <w:p w14:paraId="3C020000">
      <w:pPr>
        <w:widowControl w:val="0"/>
        <w:ind w:firstLine="567" w:left="0"/>
        <w:jc w:val="right"/>
        <w:rPr>
          <w:sz w:val="24"/>
        </w:rPr>
      </w:pPr>
      <w:r>
        <w:rPr>
          <w:sz w:val="24"/>
        </w:rPr>
        <w:t>Приложение</w:t>
      </w:r>
      <w:r>
        <w:rPr>
          <w:sz w:val="24"/>
        </w:rPr>
        <w:t xml:space="preserve"> №</w:t>
      </w:r>
      <w:r>
        <w:rPr>
          <w:sz w:val="24"/>
        </w:rPr>
        <w:t xml:space="preserve"> </w:t>
      </w:r>
      <w:r>
        <w:rPr>
          <w:sz w:val="24"/>
        </w:rPr>
        <w:t>3</w:t>
      </w:r>
      <w:r>
        <w:rPr>
          <w:sz w:val="24"/>
        </w:rPr>
        <w:t xml:space="preserve"> к Административному регламенту</w:t>
      </w:r>
    </w:p>
    <w:p w14:paraId="3D020000">
      <w:pPr>
        <w:pStyle w:val="Style_3"/>
        <w:ind w:firstLine="567" w:left="0"/>
        <w:rPr>
          <w:b w:val="0"/>
          <w:sz w:val="28"/>
        </w:rPr>
      </w:pPr>
    </w:p>
    <w:p w14:paraId="3E020000">
      <w:pPr>
        <w:ind w:firstLine="567" w:left="0"/>
        <w:jc w:val="right"/>
        <w:rPr>
          <w:sz w:val="24"/>
        </w:rPr>
      </w:pPr>
      <w:r>
        <w:rPr>
          <w:sz w:val="24"/>
        </w:rPr>
        <w:t>_______________________________________</w:t>
      </w:r>
    </w:p>
    <w:p w14:paraId="3F020000">
      <w:pPr>
        <w:ind w:firstLine="567" w:left="0"/>
        <w:jc w:val="right"/>
        <w:rPr>
          <w:sz w:val="24"/>
          <w:vertAlign w:val="superscript"/>
        </w:rPr>
      </w:pPr>
      <w:r>
        <w:rPr>
          <w:sz w:val="24"/>
          <w:vertAlign w:val="superscript"/>
        </w:rPr>
        <w:t xml:space="preserve"> (руководитель органа местного самоуправления)</w:t>
      </w:r>
    </w:p>
    <w:p w14:paraId="40020000">
      <w:pPr>
        <w:ind w:firstLine="567" w:left="0"/>
        <w:jc w:val="right"/>
        <w:rPr>
          <w:sz w:val="24"/>
        </w:rPr>
      </w:pPr>
      <w:r>
        <w:rPr>
          <w:sz w:val="24"/>
        </w:rPr>
        <w:t>от гражданина (ки) ______________________</w:t>
      </w:r>
    </w:p>
    <w:p w14:paraId="41020000">
      <w:pPr>
        <w:ind w:firstLine="567" w:left="0"/>
        <w:jc w:val="right"/>
        <w:rPr>
          <w:sz w:val="24"/>
          <w:vertAlign w:val="superscript"/>
        </w:rPr>
      </w:pPr>
      <w:r>
        <w:rPr>
          <w:sz w:val="24"/>
          <w:vertAlign w:val="superscript"/>
        </w:rPr>
        <w:t>(Ф.И.О.)</w:t>
      </w:r>
      <w:r>
        <w:rPr>
          <w:sz w:val="24"/>
          <w:vertAlign w:val="superscript"/>
        </w:rPr>
        <w:tab/>
      </w:r>
      <w:r>
        <w:rPr>
          <w:sz w:val="24"/>
          <w:vertAlign w:val="superscript"/>
        </w:rPr>
        <w:tab/>
      </w:r>
    </w:p>
    <w:p w14:paraId="42020000">
      <w:pPr>
        <w:ind w:firstLine="567" w:left="0"/>
        <w:jc w:val="right"/>
        <w:rPr>
          <w:sz w:val="24"/>
        </w:rPr>
      </w:pPr>
      <w:r>
        <w:rPr>
          <w:sz w:val="24"/>
        </w:rPr>
        <w:t>_______________________________________</w:t>
      </w:r>
    </w:p>
    <w:p w14:paraId="43020000">
      <w:pPr>
        <w:ind w:firstLine="567" w:left="0"/>
        <w:jc w:val="right"/>
        <w:rPr>
          <w:sz w:val="24"/>
        </w:rPr>
      </w:pPr>
      <w:r>
        <w:rPr>
          <w:sz w:val="24"/>
        </w:rPr>
        <w:t>проживающего (ей) по адресу:</w:t>
      </w:r>
      <w:r>
        <w:rPr>
          <w:sz w:val="24"/>
        </w:rPr>
        <w:t xml:space="preserve"> </w:t>
      </w:r>
      <w:r>
        <w:rPr>
          <w:sz w:val="24"/>
        </w:rPr>
        <w:t>_____________</w:t>
      </w:r>
    </w:p>
    <w:p w14:paraId="44020000">
      <w:pPr>
        <w:ind w:firstLine="567" w:left="0"/>
        <w:jc w:val="right"/>
        <w:rPr>
          <w:sz w:val="24"/>
        </w:rPr>
      </w:pPr>
      <w:r>
        <w:rPr>
          <w:sz w:val="24"/>
        </w:rPr>
        <w:t>_______________________________________</w:t>
      </w:r>
    </w:p>
    <w:p w14:paraId="45020000">
      <w:pPr>
        <w:ind w:firstLine="567" w:left="0"/>
        <w:jc w:val="right"/>
        <w:rPr>
          <w:sz w:val="24"/>
        </w:rPr>
      </w:pPr>
      <w:r>
        <w:rPr>
          <w:sz w:val="24"/>
        </w:rPr>
        <w:t>_______________________________________</w:t>
      </w:r>
    </w:p>
    <w:p w14:paraId="46020000">
      <w:pPr>
        <w:ind w:firstLine="567" w:left="0"/>
        <w:jc w:val="right"/>
        <w:rPr>
          <w:sz w:val="24"/>
        </w:rPr>
      </w:pPr>
      <w:r>
        <w:rPr>
          <w:sz w:val="24"/>
        </w:rPr>
        <w:t>контактный телефон</w:t>
      </w:r>
      <w:r>
        <w:rPr>
          <w:sz w:val="24"/>
        </w:rPr>
        <w:t xml:space="preserve"> </w:t>
      </w:r>
      <w:r>
        <w:rPr>
          <w:sz w:val="24"/>
        </w:rPr>
        <w:t>:_____________________</w:t>
      </w:r>
    </w:p>
    <w:p w14:paraId="47020000">
      <w:pPr>
        <w:ind w:firstLine="567" w:left="0"/>
        <w:jc w:val="right"/>
        <w:rPr>
          <w:sz w:val="24"/>
        </w:rPr>
      </w:pPr>
      <w:r>
        <w:rPr>
          <w:sz w:val="24"/>
        </w:rPr>
        <w:t>_______________________________________</w:t>
      </w:r>
    </w:p>
    <w:p w14:paraId="48020000">
      <w:pPr>
        <w:ind w:firstLine="567" w:left="0"/>
        <w:rPr>
          <w:sz w:val="24"/>
        </w:rPr>
      </w:pPr>
    </w:p>
    <w:p w14:paraId="49020000">
      <w:pPr>
        <w:ind w:firstLine="567" w:left="0"/>
        <w:rPr>
          <w:sz w:val="24"/>
        </w:rPr>
      </w:pPr>
    </w:p>
    <w:p w14:paraId="4A020000">
      <w:pPr>
        <w:ind w:firstLine="567" w:left="0"/>
        <w:jc w:val="center"/>
        <w:rPr>
          <w:sz w:val="24"/>
        </w:rPr>
      </w:pPr>
      <w:r>
        <w:rPr>
          <w:sz w:val="24"/>
        </w:rPr>
        <w:t>З А Я В Л Е Н И Е</w:t>
      </w:r>
    </w:p>
    <w:p w14:paraId="4B020000">
      <w:pPr>
        <w:ind w:firstLine="567" w:left="0"/>
        <w:rPr>
          <w:sz w:val="24"/>
        </w:rPr>
      </w:pPr>
    </w:p>
    <w:p w14:paraId="4C020000">
      <w:pPr>
        <w:ind w:firstLine="567" w:left="0"/>
        <w:rPr>
          <w:sz w:val="24"/>
        </w:rPr>
      </w:pPr>
    </w:p>
    <w:p w14:paraId="4D020000">
      <w:pPr>
        <w:ind/>
        <w:jc w:val="both"/>
        <w:rPr>
          <w:sz w:val="24"/>
        </w:rPr>
      </w:pPr>
      <w:r>
        <w:rPr>
          <w:sz w:val="24"/>
        </w:rPr>
        <w:t xml:space="preserve">Прошу выдать мне _______________________________________________________________, </w:t>
      </w:r>
    </w:p>
    <w:p w14:paraId="4E020000">
      <w:pPr>
        <w:ind/>
        <w:jc w:val="both"/>
        <w:rPr>
          <w:sz w:val="24"/>
          <w:vertAlign w:val="superscript"/>
        </w:rPr>
      </w:pPr>
      <w:r>
        <w:rPr>
          <w:sz w:val="24"/>
          <w:vertAlign w:val="superscript"/>
        </w:rPr>
        <w:t xml:space="preserve">                                                                                                                                        (Ф.И.О.)</w:t>
      </w:r>
    </w:p>
    <w:p w14:paraId="4F020000">
      <w:pPr>
        <w:ind/>
        <w:jc w:val="both"/>
        <w:rPr>
          <w:sz w:val="24"/>
        </w:rPr>
      </w:pPr>
    </w:p>
    <w:p w14:paraId="50020000">
      <w:pPr>
        <w:ind/>
        <w:jc w:val="both"/>
        <w:rPr>
          <w:sz w:val="24"/>
        </w:rPr>
      </w:pPr>
      <w:r>
        <w:rPr>
          <w:sz w:val="24"/>
        </w:rPr>
        <w:t>паспорт серии_______________ №__________________, выданный_______________________</w:t>
      </w:r>
    </w:p>
    <w:p w14:paraId="51020000">
      <w:pPr>
        <w:ind/>
        <w:jc w:val="both"/>
        <w:rPr>
          <w:sz w:val="24"/>
        </w:rPr>
      </w:pPr>
    </w:p>
    <w:p w14:paraId="52020000">
      <w:pPr>
        <w:ind/>
        <w:jc w:val="both"/>
        <w:rPr>
          <w:sz w:val="24"/>
        </w:rPr>
      </w:pPr>
      <w:r>
        <w:rPr>
          <w:sz w:val="24"/>
        </w:rPr>
        <w:t xml:space="preserve">_____________________________________________ «____» ______________ ___________ г., </w:t>
      </w:r>
    </w:p>
    <w:p w14:paraId="53020000">
      <w:pPr>
        <w:ind/>
        <w:jc w:val="both"/>
        <w:rPr>
          <w:sz w:val="24"/>
        </w:rPr>
      </w:pPr>
    </w:p>
    <w:p w14:paraId="54020000">
      <w:pPr>
        <w:ind/>
        <w:jc w:val="both"/>
        <w:rPr>
          <w:sz w:val="24"/>
        </w:rPr>
      </w:pPr>
      <w:r>
        <w:rPr>
          <w:sz w:val="24"/>
        </w:rPr>
        <w:t>свидетельство о праве на получение социальной выплаты на</w:t>
      </w:r>
    </w:p>
    <w:p w14:paraId="55020000">
      <w:pPr>
        <w:ind/>
        <w:jc w:val="both"/>
        <w:rPr>
          <w:sz w:val="24"/>
        </w:rPr>
      </w:pPr>
    </w:p>
    <w:p w14:paraId="56020000">
      <w:pPr>
        <w:ind/>
        <w:jc w:val="both"/>
        <w:rPr>
          <w:sz w:val="24"/>
        </w:rPr>
      </w:pPr>
      <w:r>
        <w:rPr>
          <w:sz w:val="24"/>
        </w:rPr>
        <w:t>________________________________________________________________________________</w:t>
      </w:r>
    </w:p>
    <w:p w14:paraId="57020000">
      <w:pPr>
        <w:ind/>
        <w:jc w:val="center"/>
        <w:rPr>
          <w:sz w:val="24"/>
          <w:vertAlign w:val="superscript"/>
        </w:rPr>
      </w:pPr>
      <w:r>
        <w:rPr>
          <w:sz w:val="24"/>
          <w:vertAlign w:val="superscript"/>
        </w:rPr>
        <w:t>(форма приобретения)</w:t>
      </w:r>
    </w:p>
    <w:p w14:paraId="58020000">
      <w:pPr>
        <w:ind/>
        <w:jc w:val="both"/>
        <w:rPr>
          <w:sz w:val="24"/>
        </w:rPr>
      </w:pPr>
    </w:p>
    <w:p w14:paraId="59020000">
      <w:pPr>
        <w:ind/>
        <w:jc w:val="both"/>
        <w:rPr>
          <w:sz w:val="24"/>
        </w:rPr>
      </w:pPr>
      <w:r>
        <w:rPr>
          <w:sz w:val="24"/>
        </w:rPr>
        <w:t>_______________________________________________________________________________, также даю согласие на получение социальной выплаты в порядке и на условиях, которые установлены комплексом процессных мероприятий «Обеспечение жильем молодых семей в Оренбургской области».</w:t>
      </w:r>
    </w:p>
    <w:p w14:paraId="5A020000">
      <w:pPr>
        <w:ind w:firstLine="567" w:left="0"/>
        <w:jc w:val="both"/>
        <w:rPr>
          <w:sz w:val="24"/>
        </w:rPr>
      </w:pPr>
      <w:r>
        <w:rPr>
          <w:sz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5B020000">
      <w:pPr>
        <w:ind w:firstLine="567" w:left="0"/>
        <w:jc w:val="both"/>
        <w:rPr>
          <w:sz w:val="24"/>
        </w:rPr>
      </w:pPr>
    </w:p>
    <w:p w14:paraId="5C020000">
      <w:pPr>
        <w:ind w:firstLine="567" w:left="0"/>
        <w:jc w:val="both"/>
        <w:rPr>
          <w:sz w:val="24"/>
        </w:rPr>
      </w:pPr>
      <w:r>
        <w:rPr>
          <w:sz w:val="24"/>
        </w:rPr>
        <w:t>____________________________________    _____________________    ________________</w:t>
      </w:r>
    </w:p>
    <w:p w14:paraId="5D020000">
      <w:pPr>
        <w:ind w:firstLine="567" w:left="0"/>
        <w:jc w:val="both"/>
        <w:rPr>
          <w:sz w:val="24"/>
          <w:vertAlign w:val="superscript"/>
        </w:rPr>
      </w:pPr>
      <w:r>
        <w:rPr>
          <w:sz w:val="24"/>
          <w:vertAlign w:val="superscript"/>
        </w:rPr>
        <w:t xml:space="preserve">                                          (Ф.И.О. заявителя)                                                                    (подпись)                                                    (дата)</w:t>
      </w:r>
    </w:p>
    <w:p w14:paraId="5E020000">
      <w:pPr>
        <w:ind w:firstLine="567" w:left="0"/>
        <w:jc w:val="both"/>
        <w:rPr>
          <w:sz w:val="24"/>
        </w:rPr>
      </w:pPr>
    </w:p>
    <w:p w14:paraId="5F020000">
      <w:pPr>
        <w:ind w:firstLine="567" w:left="0"/>
      </w:pPr>
      <w:r>
        <w:t>*Формы приобретения жилья:</w:t>
      </w:r>
    </w:p>
    <w:p w14:paraId="60020000">
      <w:pPr>
        <w:ind w:firstLine="567" w:left="0"/>
      </w:pPr>
      <w:r>
        <w:t>1 – приобретение жилого помещения;</w:t>
      </w:r>
    </w:p>
    <w:p w14:paraId="61020000">
      <w:pPr>
        <w:ind w:firstLine="567" w:left="0"/>
      </w:pPr>
      <w:r>
        <w:t>2 – погашение задолженности при приобретении жилого помещения (на погашение основной суммы долга и уплаты процентов по жилищным кредитам).</w:t>
      </w:r>
    </w:p>
    <w:p w14:paraId="62020000">
      <w:pPr>
        <w:ind w:firstLine="567" w:left="0"/>
        <w:rPr>
          <w:sz w:val="24"/>
        </w:rPr>
      </w:pPr>
    </w:p>
    <w:p w14:paraId="63020000">
      <w:pPr>
        <w:ind w:firstLine="567" w:left="0"/>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(для заявителей, зарегистрированных в ЕСИА)</w:t>
      </w:r>
    </w:p>
    <w:p w14:paraId="64020000">
      <w:pPr>
        <w:ind w:firstLine="567"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65020000">
      <w:pPr>
        <w:ind w:firstLine="567" w:left="0"/>
        <w:jc w:val="both"/>
        <w:rPr>
          <w:sz w:val="24"/>
        </w:rPr>
      </w:pPr>
    </w:p>
    <w:p w14:paraId="66020000">
      <w:pPr>
        <w:ind w:firstLine="567" w:left="0"/>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67020000">
      <w:pPr>
        <w:ind w:firstLine="567" w:left="0"/>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68020000">
      <w:pPr>
        <w:ind w:firstLine="567"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69020000">
      <w:pPr>
        <w:ind w:firstLine="567" w:left="0"/>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A020000">
      <w:pPr>
        <w:ind w:firstLine="567" w:left="0"/>
        <w:jc w:val="both"/>
        <w:rPr>
          <w:sz w:val="24"/>
        </w:rPr>
      </w:pPr>
      <w:r>
        <w:rPr>
          <w:sz w:val="24"/>
        </w:rPr>
        <w:t>e</w:t>
      </w:r>
      <w:r>
        <w:rPr>
          <w:sz w:val="24"/>
        </w:rPr>
        <w:t>-</w:t>
      </w:r>
      <w:r>
        <w:rPr>
          <w:sz w:val="24"/>
        </w:rPr>
        <w:t>mail</w:t>
      </w:r>
      <w:r>
        <w:rPr>
          <w:sz w:val="24"/>
        </w:rPr>
        <w:t xml:space="preserve"> _________________________ (если имеется)</w:t>
      </w:r>
    </w:p>
    <w:p w14:paraId="6B020000">
      <w:pPr>
        <w:ind w:firstLine="567" w:left="0"/>
        <w:jc w:val="both"/>
        <w:rPr>
          <w:sz w:val="24"/>
        </w:rPr>
      </w:pPr>
      <w:r>
        <w:rPr>
          <w:sz w:val="24"/>
        </w:rPr>
        <w:t>гражданство - Российская Федерация/ _________________________________</w:t>
      </w:r>
    </w:p>
    <w:p w14:paraId="6C020000">
      <w:pPr>
        <w:ind w:firstLine="567" w:left="0"/>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6D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В случае, если документ, удостоверяющий личность - паспорт гражданина РФ: </w:t>
      </w:r>
    </w:p>
    <w:p w14:paraId="6E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F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кем выдан - _________________________________________________________</w:t>
      </w:r>
    </w:p>
    <w:p w14:paraId="70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1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2020000">
      <w:pPr>
        <w:ind w:firstLine="567" w:left="0"/>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3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место рождения - ______________________________________________________</w:t>
      </w:r>
    </w:p>
    <w:p w14:paraId="74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В случае, если документ, удостоверяющий личность - паспорт гражданина иностранного государства:</w:t>
      </w:r>
    </w:p>
    <w:p w14:paraId="75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6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7020000">
      <w:pPr>
        <w:ind w:firstLine="567" w:left="0"/>
        <w:jc w:val="both"/>
        <w:rPr>
          <w:sz w:val="24"/>
        </w:rPr>
      </w:pPr>
    </w:p>
    <w:p w14:paraId="78020000">
      <w:pPr>
        <w:ind w:firstLine="567" w:left="0"/>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(для заявителей, ранее зарегистрированных в ЕСИА).</w:t>
      </w:r>
    </w:p>
    <w:p w14:paraId="79020000">
      <w:pPr>
        <w:ind w:firstLine="567" w:left="0"/>
        <w:jc w:val="both"/>
        <w:rPr>
          <w:sz w:val="24"/>
        </w:rPr>
      </w:pPr>
    </w:p>
    <w:p w14:paraId="7A020000">
      <w:pPr>
        <w:ind w:firstLine="567" w:left="0"/>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w:t>
      </w:r>
    </w:p>
    <w:p w14:paraId="7B020000">
      <w:pPr>
        <w:ind w:firstLine="567" w:left="0"/>
      </w:pPr>
    </w:p>
    <w:p w14:paraId="7C020000">
      <w:pPr>
        <w:widowControl w:val="0"/>
        <w:ind w:firstLine="567" w:left="0"/>
        <w:jc w:val="right"/>
        <w:rPr>
          <w:sz w:val="24"/>
        </w:rPr>
      </w:pPr>
      <w:r>
        <w:rPr>
          <w:sz w:val="24"/>
        </w:rPr>
        <w:t>Приложение № 4 к Административному регламенту</w:t>
      </w:r>
    </w:p>
    <w:p w14:paraId="7D020000">
      <w:pPr>
        <w:ind w:firstLine="567" w:left="0"/>
      </w:pPr>
    </w:p>
    <w:p w14:paraId="7E020000">
      <w:pPr>
        <w:ind w:firstLine="698" w:left="0"/>
        <w:jc w:val="center"/>
        <w:rPr>
          <w:sz w:val="24"/>
        </w:rPr>
      </w:pPr>
      <w:r>
        <w:rPr>
          <w:sz w:val="24"/>
        </w:rPr>
        <w:t>___________________________________________________________</w:t>
      </w:r>
    </w:p>
    <w:p w14:paraId="7F020000">
      <w:pPr>
        <w:ind w:firstLine="698" w:left="0"/>
        <w:jc w:val="center"/>
        <w:rPr>
          <w:sz w:val="24"/>
        </w:rPr>
      </w:pPr>
      <w:r>
        <w:rPr>
          <w:sz w:val="24"/>
        </w:rPr>
        <w:t>(наименование органа местного самоуправления)</w:t>
      </w:r>
    </w:p>
    <w:p w14:paraId="80020000">
      <w:pPr>
        <w:widowControl w:val="0"/>
        <w:spacing w:after="0" w:line="240" w:lineRule="auto"/>
        <w:ind/>
        <w:jc w:val="both"/>
        <w:rPr>
          <w:rFonts w:ascii="Times New Roman" w:hAnsi="Times New Roman"/>
          <w:sz w:val="24"/>
        </w:rPr>
      </w:pPr>
    </w:p>
    <w:p w14:paraId="81020000">
      <w:pPr>
        <w:widowControl w:val="0"/>
        <w:spacing w:after="0" w:line="240" w:lineRule="auto"/>
        <w:ind w:firstLine="709" w:left="0"/>
        <w:jc w:val="center"/>
        <w:rPr>
          <w:rFonts w:ascii="Times New Roman" w:hAnsi="Times New Roman"/>
          <w:b w:val="1"/>
          <w:sz w:val="24"/>
        </w:rPr>
      </w:pPr>
      <w:r>
        <w:rPr>
          <w:rFonts w:ascii="Times New Roman" w:hAnsi="Times New Roman"/>
          <w:b w:val="1"/>
          <w:sz w:val="24"/>
        </w:rPr>
        <w:t>ЗАЯВЛЕНИЕ</w:t>
      </w:r>
    </w:p>
    <w:p w14:paraId="82020000">
      <w:pPr>
        <w:widowControl w:val="0"/>
        <w:spacing w:after="0" w:line="240" w:lineRule="auto"/>
        <w:ind w:firstLine="709" w:left="0"/>
        <w:jc w:val="center"/>
        <w:rPr>
          <w:rFonts w:ascii="Times New Roman" w:hAnsi="Times New Roman"/>
          <w:b w:val="1"/>
          <w:sz w:val="24"/>
        </w:rPr>
      </w:pPr>
      <w:r>
        <w:rPr>
          <w:rFonts w:ascii="Times New Roman" w:hAnsi="Times New Roman"/>
          <w:b w:val="1"/>
          <w:sz w:val="24"/>
        </w:rPr>
        <w:t>исправлении допущенных опечаток и (или) ошибок в выданных в результате предоставления государственной услуги документах</w:t>
      </w:r>
    </w:p>
    <w:p w14:paraId="83020000">
      <w:pPr>
        <w:widowControl w:val="0"/>
        <w:spacing w:after="0" w:line="240" w:lineRule="auto"/>
        <w:ind w:firstLine="709" w:left="0"/>
        <w:jc w:val="center"/>
        <w:rPr>
          <w:rFonts w:ascii="Times New Roman" w:hAnsi="Times New Roman"/>
          <w:b w:val="1"/>
          <w:sz w:val="24"/>
        </w:rPr>
      </w:pPr>
    </w:p>
    <w:p w14:paraId="84020000">
      <w:pPr>
        <w:widowControl w:val="0"/>
        <w:spacing w:after="0" w:line="240" w:lineRule="auto"/>
        <w:ind w:firstLine="709" w:left="0"/>
        <w:jc w:val="both"/>
        <w:rPr>
          <w:rFonts w:ascii="Times New Roman" w:hAnsi="Times New Roman"/>
          <w:sz w:val="24"/>
        </w:rPr>
      </w:pPr>
      <w:r>
        <w:rPr>
          <w:rFonts w:ascii="Times New Roman" w:hAnsi="Times New Roman"/>
          <w:sz w:val="24"/>
        </w:rPr>
        <w:t>Прошу исправить в _______________________________________________________________________________</w:t>
      </w:r>
    </w:p>
    <w:p w14:paraId="8502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 (наименование документа, содержащего ошибки и (или) опечатки)</w:t>
      </w:r>
    </w:p>
    <w:p w14:paraId="86020000">
      <w:pPr>
        <w:widowControl w:val="0"/>
        <w:spacing w:after="0" w:line="240" w:lineRule="auto"/>
        <w:ind w:firstLine="709" w:left="0"/>
        <w:jc w:val="both"/>
        <w:rPr>
          <w:rFonts w:ascii="Times New Roman" w:hAnsi="Times New Roman"/>
          <w:sz w:val="24"/>
        </w:rPr>
      </w:pPr>
      <w:r>
        <w:rPr>
          <w:rFonts w:ascii="Times New Roman" w:hAnsi="Times New Roman"/>
          <w:sz w:val="24"/>
        </w:rPr>
        <w:t>следующие опечатки и (или) ошибки: _____________________________________________</w:t>
      </w:r>
    </w:p>
    <w:p w14:paraId="87020000">
      <w:pPr>
        <w:widowControl w:val="0"/>
        <w:spacing w:after="0" w:line="240" w:lineRule="auto"/>
        <w:ind w:firstLine="709" w:left="0"/>
        <w:jc w:val="both"/>
        <w:rPr>
          <w:rFonts w:ascii="Times New Roman" w:hAnsi="Times New Roman"/>
          <w:sz w:val="24"/>
        </w:rPr>
      </w:pPr>
      <w:r>
        <w:rPr>
          <w:rFonts w:ascii="Times New Roman" w:hAnsi="Times New Roman"/>
          <w:sz w:val="24"/>
        </w:rPr>
        <w:t>______________________________________________________________________________</w:t>
      </w:r>
    </w:p>
    <w:p w14:paraId="88020000">
      <w:pPr>
        <w:widowControl w:val="0"/>
        <w:spacing w:after="0" w:line="240" w:lineRule="auto"/>
        <w:ind w:firstLine="709" w:left="0"/>
        <w:jc w:val="both"/>
        <w:rPr>
          <w:rFonts w:ascii="Times New Roman" w:hAnsi="Times New Roman"/>
          <w:sz w:val="24"/>
        </w:rPr>
      </w:pPr>
      <w:r>
        <w:rPr>
          <w:rFonts w:ascii="Times New Roman" w:hAnsi="Times New Roman"/>
          <w:sz w:val="24"/>
        </w:rPr>
        <w:t>______________________________________________________________________________.</w:t>
      </w:r>
    </w:p>
    <w:tbl>
      <w:tblPr>
        <w:tblStyle w:val="Style_4"/>
        <w:tblW w:type="auto" w:w="0"/>
        <w:tblInd w:type="dxa" w:w="108"/>
        <w:tblBorders>
          <w:top w:color="000000" w:sz="4" w:val="single"/>
          <w:left w:color="000000" w:sz="4" w:val="single"/>
          <w:bottom w:color="000000" w:sz="4" w:val="single"/>
          <w:right w:color="000000" w:sz="4" w:val="single"/>
        </w:tblBorders>
        <w:tblLayout w:type="fixed"/>
        <w:tblCellMar>
          <w:top w:type="dxa" w:w="0"/>
          <w:left w:type="dxa" w:w="108"/>
          <w:bottom w:type="dxa" w:w="0"/>
          <w:right w:type="dxa" w:w="108"/>
        </w:tblCellMar>
      </w:tblPr>
      <w:tblGrid>
        <w:gridCol w:w="5040"/>
        <w:gridCol w:w="5040"/>
      </w:tblGrid>
      <w:tr>
        <w:tc>
          <w:tcPr>
            <w:tcW w:type="dxa" w:w="5040"/>
            <w:tcBorders>
              <w:top w:sz="4" w:val="nil"/>
              <w:left w:sz="4" w:val="nil"/>
              <w:bottom w:sz="4" w:val="nil"/>
              <w:right w:sz="4" w:val="nil"/>
            </w:tcBorders>
            <w:tcMar>
              <w:top w:type="dxa" w:w="0"/>
              <w:left w:type="dxa" w:w="108"/>
              <w:bottom w:type="dxa" w:w="0"/>
              <w:right w:type="dxa" w:w="108"/>
            </w:tcMar>
          </w:tcPr>
          <w:p w14:paraId="89020000">
            <w:pPr>
              <w:widowControl w:val="0"/>
              <w:ind w:firstLine="709" w:left="0"/>
              <w:jc w:val="center"/>
              <w:rPr>
                <w:rFonts w:ascii="Times New Roman" w:hAnsi="Times New Roman"/>
              </w:rPr>
            </w:pPr>
          </w:p>
          <w:p w14:paraId="8A020000">
            <w:pPr>
              <w:widowControl w:val="0"/>
              <w:ind w:firstLine="709" w:left="0"/>
              <w:jc w:val="center"/>
              <w:rPr>
                <w:rFonts w:ascii="Times New Roman" w:hAnsi="Times New Roman"/>
              </w:rPr>
            </w:pPr>
            <w:r>
              <w:rPr>
                <w:rFonts w:ascii="Times New Roman" w:hAnsi="Times New Roman"/>
              </w:rPr>
              <w:t>____________________________</w:t>
            </w:r>
          </w:p>
          <w:p w14:paraId="8B020000">
            <w:pPr>
              <w:widowControl w:val="0"/>
              <w:ind w:firstLine="709" w:left="0"/>
              <w:jc w:val="center"/>
              <w:rPr>
                <w:rFonts w:ascii="Times New Roman" w:hAnsi="Times New Roman"/>
              </w:rPr>
            </w:pPr>
            <w:r>
              <w:rPr>
                <w:rFonts w:ascii="Times New Roman" w:hAnsi="Times New Roman"/>
              </w:rPr>
              <w:t>(подпись)</w:t>
            </w:r>
          </w:p>
        </w:tc>
        <w:tc>
          <w:tcPr>
            <w:tcW w:type="dxa" w:w="5040"/>
            <w:tcBorders>
              <w:top w:sz="4" w:val="nil"/>
              <w:left w:sz="4" w:val="nil"/>
              <w:bottom w:sz="4" w:val="nil"/>
              <w:right w:sz="4" w:val="nil"/>
            </w:tcBorders>
            <w:tcMar>
              <w:top w:type="dxa" w:w="0"/>
              <w:left w:type="dxa" w:w="108"/>
              <w:bottom w:type="dxa" w:w="0"/>
              <w:right w:type="dxa" w:w="108"/>
            </w:tcMar>
          </w:tcPr>
          <w:p w14:paraId="8C020000">
            <w:pPr>
              <w:widowControl w:val="0"/>
              <w:ind w:firstLine="709" w:left="0"/>
              <w:jc w:val="center"/>
              <w:rPr>
                <w:rFonts w:ascii="Times New Roman" w:hAnsi="Times New Roman"/>
              </w:rPr>
            </w:pPr>
          </w:p>
          <w:p w14:paraId="8D020000">
            <w:pPr>
              <w:widowControl w:val="0"/>
              <w:ind w:firstLine="709" w:left="0"/>
              <w:jc w:val="center"/>
              <w:rPr>
                <w:rFonts w:ascii="Times New Roman" w:hAnsi="Times New Roman"/>
              </w:rPr>
            </w:pPr>
            <w:r>
              <w:rPr>
                <w:rFonts w:ascii="Times New Roman" w:hAnsi="Times New Roman"/>
              </w:rPr>
              <w:t>______________________</w:t>
            </w:r>
          </w:p>
          <w:p w14:paraId="8E020000">
            <w:pPr>
              <w:widowControl w:val="0"/>
              <w:ind w:firstLine="709" w:left="0"/>
              <w:jc w:val="center"/>
              <w:rPr>
                <w:rFonts w:ascii="Times New Roman" w:hAnsi="Times New Roman"/>
              </w:rPr>
            </w:pPr>
            <w:r>
              <w:rPr>
                <w:rFonts w:ascii="Times New Roman" w:hAnsi="Times New Roman"/>
              </w:rPr>
              <w:t>(Ф.И.О.)</w:t>
            </w:r>
          </w:p>
        </w:tc>
      </w:tr>
    </w:tbl>
    <w:p w14:paraId="8F020000">
      <w:pPr>
        <w:spacing w:line="20" w:lineRule="atLeast"/>
        <w:ind w:firstLine="709" w:left="0"/>
      </w:pPr>
    </w:p>
    <w:p w14:paraId="90020000">
      <w:pPr>
        <w:spacing w:line="20" w:lineRule="atLeast"/>
        <w:ind w:firstLine="709" w:left="0"/>
      </w:pPr>
      <w:r>
        <w:t>"___" __________ 20___ г.</w:t>
      </w:r>
      <w:r>
        <w:tab/>
      </w:r>
      <w:r>
        <w:tab/>
      </w:r>
    </w:p>
    <w:p w14:paraId="91020000">
      <w:pPr>
        <w:ind w:firstLine="567" w:left="0"/>
      </w:pPr>
    </w:p>
    <w:sectPr>
      <w:footerReference r:id="rId1" w:type="default"/>
      <w:pgSz w:h="16838" w:orient="portrait" w:w="11906"/>
      <w:pgMar w:bottom="1134" w:footer="720" w:gutter="0" w:header="720" w:left="992" w:right="851"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
      <w:lvlJc w:val="left"/>
      <w:pPr>
        <w:tabs>
          <w:tab w:leader="none" w:pos="0" w:val="left"/>
        </w:tabs>
        <w:ind w:hanging="432" w:left="432"/>
      </w:pPr>
    </w:lvl>
    <w:lvl w:ilvl="1">
      <w:start w:val="1"/>
      <w:numFmt w:val="decimal"/>
      <w:lvlJc w:val="left"/>
      <w:pPr>
        <w:tabs>
          <w:tab w:leader="none" w:pos="576" w:val="left"/>
        </w:tabs>
        <w:ind w:hanging="576" w:left="576"/>
      </w:pPr>
    </w:lvl>
    <w:lvl w:ilvl="2">
      <w:start w:val="1"/>
      <w:numFmt w:val="decimal"/>
      <w:lvlJc w:val="left"/>
      <w:pPr>
        <w:tabs>
          <w:tab w:leader="none" w:pos="720" w:val="left"/>
        </w:tabs>
        <w:ind w:hanging="720" w:left="720"/>
      </w:pPr>
    </w:lvl>
    <w:lvl w:ilvl="3">
      <w:start w:val="1"/>
      <w:numFmt w:val="decimal"/>
      <w:lvlJc w:val="left"/>
      <w:pPr>
        <w:tabs>
          <w:tab w:leader="none" w:pos="864" w:val="left"/>
        </w:tabs>
        <w:ind w:hanging="864" w:left="864"/>
      </w:pPr>
    </w:lvl>
    <w:lvl w:ilvl="4">
      <w:start w:val="1"/>
      <w:numFmt w:val="decimal"/>
      <w:lvlJc w:val="left"/>
      <w:pPr>
        <w:tabs>
          <w:tab w:leader="none" w:pos="1008" w:val="left"/>
        </w:tabs>
        <w:ind w:hanging="1008" w:left="1008"/>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8"/>
    </w:rPr>
  </w:style>
  <w:style w:default="1" w:styleId="Style_5_ch" w:type="character">
    <w:name w:val="Normal"/>
    <w:link w:val="Style_5"/>
    <w:rPr>
      <w:sz w:val="28"/>
    </w:rPr>
  </w:style>
  <w:style w:styleId="Style_6" w:type="paragraph">
    <w:name w:val="WW8Num1z3"/>
    <w:link w:val="Style_6_ch"/>
  </w:style>
  <w:style w:styleId="Style_6_ch" w:type="character">
    <w:name w:val="WW8Num1z3"/>
    <w:link w:val="Style_6"/>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Balloon Text"/>
    <w:basedOn w:val="Style_5"/>
    <w:link w:val="Style_9_ch"/>
    <w:rPr>
      <w:rFonts w:ascii="Tahoma" w:hAnsi="Tahoma"/>
      <w:sz w:val="16"/>
    </w:rPr>
  </w:style>
  <w:style w:styleId="Style_9_ch" w:type="character">
    <w:name w:val="Balloon Text"/>
    <w:basedOn w:val="Style_5_ch"/>
    <w:link w:val="Style_9"/>
    <w:rPr>
      <w:rFonts w:ascii="Tahoma" w:hAnsi="Tahoma"/>
      <w:sz w:val="16"/>
    </w:rPr>
  </w:style>
  <w:style w:styleId="Style_10" w:type="paragraph">
    <w:name w:val="Указатель1"/>
    <w:basedOn w:val="Style_5"/>
    <w:link w:val="Style_10_ch"/>
  </w:style>
  <w:style w:styleId="Style_10_ch" w:type="character">
    <w:name w:val="Указатель1"/>
    <w:basedOn w:val="Style_5_ch"/>
    <w:link w:val="Style_10"/>
  </w:style>
  <w:style w:styleId="Style_11" w:type="paragraph">
    <w:name w:val="toc 6"/>
    <w:next w:val="Style_5"/>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5"/>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8Num1z5"/>
    <w:link w:val="Style_13_ch"/>
  </w:style>
  <w:style w:styleId="Style_13_ch" w:type="character">
    <w:name w:val="WW8Num1z5"/>
    <w:link w:val="Style_13"/>
  </w:style>
  <w:style w:styleId="Style_14" w:type="paragraph">
    <w:name w:val="List"/>
    <w:basedOn w:val="Style_15"/>
    <w:link w:val="Style_14_ch"/>
  </w:style>
  <w:style w:styleId="Style_14_ch" w:type="character">
    <w:name w:val="List"/>
    <w:basedOn w:val="Style_15_ch"/>
    <w:link w:val="Style_14"/>
  </w:style>
  <w:style w:styleId="Style_16" w:type="paragraph">
    <w:name w:val="Endnote"/>
    <w:basedOn w:val="Style_5"/>
    <w:link w:val="Style_16_ch"/>
    <w:rPr>
      <w:sz w:val="20"/>
    </w:rPr>
  </w:style>
  <w:style w:styleId="Style_16_ch" w:type="character">
    <w:name w:val="Endnote"/>
    <w:basedOn w:val="Style_5_ch"/>
    <w:link w:val="Style_16"/>
    <w:rPr>
      <w:sz w:val="20"/>
    </w:rPr>
  </w:style>
  <w:style w:styleId="Style_17" w:type="paragraph">
    <w:name w:val="heading 3"/>
    <w:next w:val="Style_5"/>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WW8Num1z6"/>
    <w:link w:val="Style_18_ch"/>
  </w:style>
  <w:style w:styleId="Style_18_ch" w:type="character">
    <w:name w:val="WW8Num1z6"/>
    <w:link w:val="Style_18"/>
  </w:style>
  <w:style w:styleId="Style_19" w:type="paragraph">
    <w:name w:val="header"/>
    <w:basedOn w:val="Style_5"/>
    <w:link w:val="Style_19_ch"/>
    <w:pPr>
      <w:tabs>
        <w:tab w:leader="none" w:pos="4677" w:val="center"/>
        <w:tab w:leader="none" w:pos="9355" w:val="right"/>
      </w:tabs>
      <w:ind/>
    </w:pPr>
  </w:style>
  <w:style w:styleId="Style_19_ch" w:type="character">
    <w:name w:val="header"/>
    <w:basedOn w:val="Style_5_ch"/>
    <w:link w:val="Style_19"/>
  </w:style>
  <w:style w:styleId="Style_20" w:type="paragraph">
    <w:name w:val="Название1"/>
    <w:basedOn w:val="Style_5"/>
    <w:link w:val="Style_20_ch"/>
    <w:pPr>
      <w:spacing w:after="120" w:before="120"/>
      <w:ind/>
    </w:pPr>
    <w:rPr>
      <w:i w:val="1"/>
      <w:sz w:val="24"/>
    </w:rPr>
  </w:style>
  <w:style w:styleId="Style_20_ch" w:type="character">
    <w:name w:val="Название1"/>
    <w:basedOn w:val="Style_5_ch"/>
    <w:link w:val="Style_20"/>
    <w:rPr>
      <w:i w:val="1"/>
      <w:sz w:val="24"/>
    </w:rPr>
  </w:style>
  <w:style w:styleId="Style_21" w:type="paragraph">
    <w:name w:val="WW8Num1z7"/>
    <w:link w:val="Style_21_ch"/>
  </w:style>
  <w:style w:styleId="Style_21_ch" w:type="character">
    <w:name w:val="WW8Num1z7"/>
    <w:link w:val="Style_21"/>
  </w:style>
  <w:style w:styleId="Style_22" w:type="paragraph">
    <w:name w:val="toc 3"/>
    <w:next w:val="Style_5"/>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Заголовок"/>
    <w:basedOn w:val="Style_5"/>
    <w:next w:val="Style_15"/>
    <w:link w:val="Style_23_ch"/>
    <w:pPr>
      <w:keepNext w:val="1"/>
      <w:spacing w:after="120" w:before="240"/>
      <w:ind/>
    </w:pPr>
    <w:rPr>
      <w:rFonts w:ascii="Arial" w:hAnsi="Arial"/>
      <w:sz w:val="28"/>
    </w:rPr>
  </w:style>
  <w:style w:styleId="Style_23_ch" w:type="character">
    <w:name w:val="Заголовок"/>
    <w:basedOn w:val="Style_5_ch"/>
    <w:link w:val="Style_23"/>
    <w:rPr>
      <w:rFonts w:ascii="Arial" w:hAnsi="Arial"/>
      <w:sz w:val="28"/>
    </w:rPr>
  </w:style>
  <w:style w:styleId="Style_24" w:type="paragraph">
    <w:name w:val="WW8Num1z0"/>
    <w:link w:val="Style_24_ch"/>
  </w:style>
  <w:style w:styleId="Style_24_ch" w:type="character">
    <w:name w:val="WW8Num1z0"/>
    <w:link w:val="Style_24"/>
  </w:style>
  <w:style w:styleId="Style_15" w:type="paragraph">
    <w:name w:val="Body Text"/>
    <w:basedOn w:val="Style_5"/>
    <w:link w:val="Style_15_ch"/>
    <w:pPr>
      <w:spacing w:after="120" w:before="0"/>
      <w:ind/>
    </w:pPr>
  </w:style>
  <w:style w:styleId="Style_15_ch" w:type="character">
    <w:name w:val="Body Text"/>
    <w:basedOn w:val="Style_5_ch"/>
    <w:link w:val="Style_15"/>
  </w:style>
  <w:style w:styleId="Style_25" w:type="paragraph">
    <w:name w:val="heading 5"/>
    <w:next w:val="Style_5"/>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WW8Num1z8"/>
    <w:link w:val="Style_26_ch"/>
  </w:style>
  <w:style w:styleId="Style_26_ch" w:type="character">
    <w:name w:val="WW8Num1z8"/>
    <w:link w:val="Style_26"/>
  </w:style>
  <w:style w:styleId="Style_27" w:type="paragraph">
    <w:name w:val="Основной текст 31"/>
    <w:basedOn w:val="Style_5"/>
    <w:link w:val="Style_27_ch"/>
    <w:pPr>
      <w:spacing w:after="120" w:before="0"/>
      <w:ind/>
    </w:pPr>
    <w:rPr>
      <w:sz w:val="16"/>
    </w:rPr>
  </w:style>
  <w:style w:styleId="Style_27_ch" w:type="character">
    <w:name w:val="Основной текст 31"/>
    <w:basedOn w:val="Style_5_ch"/>
    <w:link w:val="Style_27"/>
    <w:rPr>
      <w:sz w:val="16"/>
    </w:rPr>
  </w:style>
  <w:style w:styleId="Style_3" w:type="paragraph">
    <w:name w:val="heading 1"/>
    <w:basedOn w:val="Style_5"/>
    <w:next w:val="Style_5"/>
    <w:link w:val="Style_3_ch"/>
    <w:uiPriority w:val="9"/>
    <w:qFormat/>
    <w:pPr>
      <w:keepNext w:val="1"/>
      <w:numPr>
        <w:ilvl w:val="0"/>
        <w:numId w:val="1"/>
      </w:numPr>
      <w:ind/>
      <w:jc w:val="center"/>
      <w:outlineLvl w:val="0"/>
    </w:pPr>
    <w:rPr>
      <w:b w:val="1"/>
    </w:rPr>
  </w:style>
  <w:style w:styleId="Style_3_ch" w:type="character">
    <w:name w:val="heading 1"/>
    <w:basedOn w:val="Style_5_ch"/>
    <w:link w:val="Style_3"/>
    <w:rPr>
      <w:b w:val="1"/>
    </w:rPr>
  </w:style>
  <w:style w:styleId="Style_28" w:type="paragraph">
    <w:name w:val="WW8Num1z2"/>
    <w:link w:val="Style_28_ch"/>
  </w:style>
  <w:style w:styleId="Style_28_ch" w:type="character">
    <w:name w:val="WW8Num1z2"/>
    <w:link w:val="Style_28"/>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29" w:type="paragraph">
    <w:name w:val="Footnote"/>
    <w:basedOn w:val="Style_5"/>
    <w:link w:val="Style_29_ch"/>
    <w:rPr>
      <w:sz w:val="20"/>
    </w:rPr>
  </w:style>
  <w:style w:styleId="Style_29_ch" w:type="character">
    <w:name w:val="Footnote"/>
    <w:basedOn w:val="Style_5_ch"/>
    <w:link w:val="Style_29"/>
    <w:rPr>
      <w:sz w:val="20"/>
    </w:rPr>
  </w:style>
  <w:style w:styleId="Style_30" w:type="paragraph">
    <w:name w:val="toc 1"/>
    <w:next w:val="Style_5"/>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Header and Footer"/>
    <w:link w:val="Style_31_ch"/>
    <w:pPr>
      <w:spacing w:line="240" w:lineRule="auto"/>
      <w:ind/>
      <w:jc w:val="both"/>
    </w:pPr>
    <w:rPr>
      <w:rFonts w:ascii="XO Thames" w:hAnsi="XO Thames"/>
      <w:sz w:val="20"/>
    </w:rPr>
  </w:style>
  <w:style w:styleId="Style_31_ch" w:type="character">
    <w:name w:val="Header and Footer"/>
    <w:link w:val="Style_31"/>
    <w:rPr>
      <w:rFonts w:ascii="XO Thames" w:hAnsi="XO Thames"/>
      <w:sz w:val="20"/>
    </w:rPr>
  </w:style>
  <w:style w:styleId="Style_32" w:type="paragraph">
    <w:name w:val="toc 9"/>
    <w:next w:val="Style_5"/>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WW8Num1z4"/>
    <w:link w:val="Style_33_ch"/>
  </w:style>
  <w:style w:styleId="Style_33_ch" w:type="character">
    <w:name w:val="WW8Num1z4"/>
    <w:link w:val="Style_33"/>
  </w:style>
  <w:style w:styleId="Style_34" w:type="paragraph">
    <w:name w:val="toc 8"/>
    <w:next w:val="Style_5"/>
    <w:link w:val="Style_34_ch"/>
    <w:uiPriority w:val="39"/>
    <w:pPr>
      <w:ind w:firstLine="0" w:left="1400"/>
      <w:jc w:val="left"/>
    </w:pPr>
    <w:rPr>
      <w:rFonts w:ascii="XO Thames" w:hAnsi="XO Thames"/>
      <w:sz w:val="28"/>
    </w:rPr>
  </w:style>
  <w:style w:styleId="Style_34_ch" w:type="character">
    <w:name w:val="toc 8"/>
    <w:link w:val="Style_34"/>
    <w:rPr>
      <w:rFonts w:ascii="XO Thames" w:hAnsi="XO Thames"/>
      <w:sz w:val="28"/>
    </w:rPr>
  </w:style>
  <w:style w:styleId="Style_1" w:type="paragraph">
    <w:name w:val="footer"/>
    <w:basedOn w:val="Style_5"/>
    <w:link w:val="Style_1_ch"/>
    <w:pPr>
      <w:tabs>
        <w:tab w:leader="none" w:pos="4677" w:val="center"/>
        <w:tab w:leader="none" w:pos="9355" w:val="right"/>
      </w:tabs>
      <w:ind/>
    </w:pPr>
  </w:style>
  <w:style w:styleId="Style_1_ch" w:type="character">
    <w:name w:val="footer"/>
    <w:basedOn w:val="Style_5_ch"/>
    <w:link w:val="Style_1"/>
  </w:style>
  <w:style w:styleId="Style_35" w:type="paragraph">
    <w:name w:val="WW8Num1z1"/>
    <w:link w:val="Style_35_ch"/>
  </w:style>
  <w:style w:styleId="Style_35_ch" w:type="character">
    <w:name w:val="WW8Num1z1"/>
    <w:link w:val="Style_35"/>
  </w:style>
  <w:style w:styleId="Style_36" w:type="paragraph">
    <w:name w:val="toc 5"/>
    <w:next w:val="Style_5"/>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37" w:type="paragraph">
    <w:name w:val="Содержимое таблицы"/>
    <w:basedOn w:val="Style_5"/>
    <w:link w:val="Style_37_ch"/>
  </w:style>
  <w:style w:styleId="Style_37_ch" w:type="character">
    <w:name w:val="Содержимое таблицы"/>
    <w:basedOn w:val="Style_5_ch"/>
    <w:link w:val="Style_37"/>
  </w:style>
  <w:style w:styleId="Style_38" w:type="paragraph">
    <w:name w:val="Заголовок таблицы"/>
    <w:basedOn w:val="Style_37"/>
    <w:link w:val="Style_38_ch"/>
    <w:pPr>
      <w:ind/>
      <w:jc w:val="center"/>
    </w:pPr>
    <w:rPr>
      <w:b w:val="1"/>
    </w:rPr>
  </w:style>
  <w:style w:styleId="Style_38_ch" w:type="character">
    <w:name w:val="Заголовок таблицы"/>
    <w:basedOn w:val="Style_37_ch"/>
    <w:link w:val="Style_38"/>
    <w:rPr>
      <w:b w:val="1"/>
    </w:rPr>
  </w:style>
  <w:style w:styleId="Style_39" w:type="paragraph">
    <w:name w:val="Subtitle"/>
    <w:next w:val="Style_5"/>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40" w:type="paragraph">
    <w:name w:val="Title"/>
    <w:next w:val="Style_5"/>
    <w:link w:val="Style_40_ch"/>
    <w:uiPriority w:val="10"/>
    <w:qFormat/>
    <w:pPr>
      <w:spacing w:after="567" w:before="567"/>
      <w:ind/>
      <w:jc w:val="center"/>
    </w:pPr>
    <w:rPr>
      <w:rFonts w:ascii="XO Thames" w:hAnsi="XO Thames"/>
      <w:b w:val="1"/>
      <w:caps w:val="1"/>
      <w:sz w:val="40"/>
    </w:rPr>
  </w:style>
  <w:style w:styleId="Style_40_ch" w:type="character">
    <w:name w:val="Title"/>
    <w:link w:val="Style_40"/>
    <w:rPr>
      <w:rFonts w:ascii="XO Thames" w:hAnsi="XO Thames"/>
      <w:b w:val="1"/>
      <w:caps w:val="1"/>
      <w:sz w:val="40"/>
    </w:rPr>
  </w:style>
  <w:style w:styleId="Style_41" w:type="paragraph">
    <w:name w:val="heading 4"/>
    <w:next w:val="Style_5"/>
    <w:link w:val="Style_41_ch"/>
    <w:uiPriority w:val="9"/>
    <w:qFormat/>
    <w:pPr>
      <w:spacing w:after="120" w:before="120"/>
      <w:ind/>
      <w:jc w:val="both"/>
      <w:outlineLvl w:val="3"/>
    </w:pPr>
    <w:rPr>
      <w:rFonts w:ascii="XO Thames" w:hAnsi="XO Thames"/>
      <w:b w:val="1"/>
      <w:sz w:val="24"/>
    </w:rPr>
  </w:style>
  <w:style w:styleId="Style_41_ch" w:type="character">
    <w:name w:val="heading 4"/>
    <w:link w:val="Style_41"/>
    <w:rPr>
      <w:rFonts w:ascii="XO Thames" w:hAnsi="XO Thames"/>
      <w:b w:val="1"/>
      <w:sz w:val="24"/>
    </w:rPr>
  </w:style>
  <w:style w:styleId="Style_42" w:type="paragraph">
    <w:name w:val="heading 2"/>
    <w:next w:val="Style_5"/>
    <w:link w:val="Style_42_ch"/>
    <w:uiPriority w:val="9"/>
    <w:qFormat/>
    <w:pPr>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43" w:type="paragraph">
    <w:name w:val="Default Paragraph Font"/>
    <w:link w:val="Style_43_ch"/>
  </w:style>
  <w:style w:styleId="Style_43_ch" w:type="character">
    <w:name w:val="Default Paragraph Font"/>
    <w:link w:val="Style_43"/>
  </w:style>
  <w:style w:styleId="Style_44" w:type="paragraph">
    <w:name w:val="Основной шрифт абзаца1"/>
    <w:link w:val="Style_44_ch"/>
  </w:style>
  <w:style w:styleId="Style_44_ch" w:type="character">
    <w:name w:val="Основной шрифт абзаца1"/>
    <w:link w:val="Style_44"/>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2025-04-25T05:27:37Z</dcterms:modified>
</cp:coreProperties>
</file>