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A71365" w:rsidP="00A7136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62E450DF" wp14:editId="6BFF5419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423327" w:rsidP="009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327">
        <w:rPr>
          <w:rFonts w:ascii="Times New Roman" w:hAnsi="Times New Roman" w:cs="Times New Roman"/>
          <w:sz w:val="28"/>
          <w:szCs w:val="28"/>
        </w:rPr>
        <w:t xml:space="preserve">      </w:t>
      </w:r>
      <w:r w:rsidRPr="00423327">
        <w:rPr>
          <w:rFonts w:ascii="Times New Roman" w:hAnsi="Times New Roman" w:cs="Times New Roman"/>
          <w:sz w:val="28"/>
          <w:szCs w:val="28"/>
          <w:u w:val="single"/>
        </w:rPr>
        <w:t>30.03.2023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</w:t>
      </w:r>
      <w:r w:rsidR="00870E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25E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425EF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976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№ </w:t>
      </w:r>
      <w:r w:rsidRPr="00423327">
        <w:rPr>
          <w:rFonts w:ascii="Times New Roman" w:hAnsi="Times New Roman" w:cs="Times New Roman"/>
          <w:sz w:val="28"/>
          <w:szCs w:val="28"/>
          <w:u w:val="single"/>
        </w:rPr>
        <w:t>160-п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EF8" w:rsidRPr="00870EF8" w:rsidRDefault="00870EF8" w:rsidP="00870EF8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870EF8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годового отчета о реализации муниципальных </w:t>
      </w:r>
      <w:r w:rsidR="007371D4">
        <w:rPr>
          <w:rFonts w:ascii="Times New Roman" w:hAnsi="Times New Roman" w:cs="Times New Roman"/>
          <w:sz w:val="28"/>
          <w:szCs w:val="28"/>
          <w:lang w:eastAsia="ar-SA"/>
        </w:rPr>
        <w:t>программ Северного района за 202</w:t>
      </w:r>
      <w:r w:rsidR="00952CAE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870EF8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</w:p>
    <w:p w:rsidR="000624A2" w:rsidRDefault="000624A2" w:rsidP="000624A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Default="000624A2" w:rsidP="00BC41B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2186">
        <w:rPr>
          <w:rFonts w:ascii="Times New Roman" w:hAnsi="Times New Roman" w:cs="Times New Roman"/>
          <w:sz w:val="28"/>
          <w:szCs w:val="28"/>
        </w:rPr>
        <w:t xml:space="preserve"> </w:t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BC41BB" w:rsidRPr="00BC41BB" w:rsidRDefault="00BC41BB" w:rsidP="00BC41B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870EF8" w:rsidRPr="00870EF8" w:rsidRDefault="00870EF8" w:rsidP="00870EF8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70EF8">
        <w:rPr>
          <w:rFonts w:ascii="Times New Roman" w:hAnsi="Times New Roman" w:cs="Times New Roman"/>
          <w:sz w:val="28"/>
          <w:szCs w:val="28"/>
          <w:lang w:eastAsia="ar-SA"/>
        </w:rPr>
        <w:t>В соответствии со статьей 179 Бюджетного кодекса Российской Федерации, Уставом муниципального образования Северный район Оренбургской области, постановлением администрации ра</w:t>
      </w:r>
      <w:r w:rsidR="00A71365">
        <w:rPr>
          <w:rFonts w:ascii="Times New Roman" w:hAnsi="Times New Roman" w:cs="Times New Roman"/>
          <w:sz w:val="28"/>
          <w:szCs w:val="28"/>
          <w:lang w:eastAsia="ar-SA"/>
        </w:rPr>
        <w:t>йона от 2</w:t>
      </w:r>
      <w:r w:rsidR="00993AAA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D31AD1">
        <w:rPr>
          <w:rFonts w:ascii="Times New Roman" w:hAnsi="Times New Roman" w:cs="Times New Roman"/>
          <w:sz w:val="28"/>
          <w:szCs w:val="28"/>
          <w:lang w:eastAsia="ar-SA"/>
        </w:rPr>
        <w:t>.08.</w:t>
      </w:r>
      <w:r w:rsidR="00993AAA">
        <w:rPr>
          <w:rFonts w:ascii="Times New Roman" w:hAnsi="Times New Roman" w:cs="Times New Roman"/>
          <w:sz w:val="28"/>
          <w:szCs w:val="28"/>
          <w:lang w:eastAsia="ar-SA"/>
        </w:rPr>
        <w:t>2021</w:t>
      </w:r>
      <w:r w:rsidR="00A71365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993AAA">
        <w:rPr>
          <w:rFonts w:ascii="Times New Roman" w:hAnsi="Times New Roman" w:cs="Times New Roman"/>
          <w:sz w:val="28"/>
          <w:szCs w:val="28"/>
          <w:lang w:eastAsia="ar-SA"/>
        </w:rPr>
        <w:t>501</w:t>
      </w:r>
      <w:r w:rsidRPr="00870EF8">
        <w:rPr>
          <w:rFonts w:ascii="Times New Roman" w:hAnsi="Times New Roman" w:cs="Times New Roman"/>
          <w:sz w:val="28"/>
          <w:szCs w:val="28"/>
          <w:lang w:eastAsia="ar-SA"/>
        </w:rPr>
        <w:t xml:space="preserve">-п «Об утверждении Порядка разработки, реализации и оценки эффективности муниципальных программ муниципального образования Северный район Оренбургской области»:   </w:t>
      </w:r>
    </w:p>
    <w:p w:rsidR="00870EF8" w:rsidRPr="00870EF8" w:rsidRDefault="00870EF8" w:rsidP="00870EF8">
      <w:pPr>
        <w:widowControl/>
        <w:suppressAutoHyphens/>
        <w:autoSpaceDE/>
        <w:autoSpaceDN/>
        <w:adjustRightInd/>
        <w:ind w:left="142" w:hanging="56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70EF8">
        <w:rPr>
          <w:rFonts w:ascii="Times New Roman" w:hAnsi="Times New Roman"/>
          <w:sz w:val="28"/>
          <w:szCs w:val="28"/>
          <w:lang w:eastAsia="ar-SA"/>
        </w:rPr>
        <w:t xml:space="preserve">                 1.Утвердить годовой отчет о реализации муниципальных </w:t>
      </w:r>
      <w:r w:rsidR="007371D4">
        <w:rPr>
          <w:rFonts w:ascii="Times New Roman" w:hAnsi="Times New Roman"/>
          <w:sz w:val="28"/>
          <w:szCs w:val="28"/>
          <w:lang w:eastAsia="ar-SA"/>
        </w:rPr>
        <w:t>программ Северного района за 202</w:t>
      </w:r>
      <w:r w:rsidR="00952CAE">
        <w:rPr>
          <w:rFonts w:ascii="Times New Roman" w:hAnsi="Times New Roman"/>
          <w:sz w:val="28"/>
          <w:szCs w:val="28"/>
          <w:lang w:eastAsia="ar-SA"/>
        </w:rPr>
        <w:t>2</w:t>
      </w:r>
      <w:r w:rsidRPr="00870EF8">
        <w:rPr>
          <w:rFonts w:ascii="Times New Roman" w:hAnsi="Times New Roman"/>
          <w:sz w:val="28"/>
          <w:szCs w:val="28"/>
          <w:lang w:eastAsia="ar-SA"/>
        </w:rPr>
        <w:t xml:space="preserve"> год в составе:</w:t>
      </w:r>
    </w:p>
    <w:p w:rsidR="00870EF8" w:rsidRPr="00870EF8" w:rsidRDefault="00870EF8" w:rsidP="00870EF8">
      <w:pPr>
        <w:widowControl/>
        <w:suppressAutoHyphens/>
        <w:autoSpaceDE/>
        <w:autoSpaceDN/>
        <w:adjustRightInd/>
        <w:ind w:left="142" w:hanging="56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70EF8">
        <w:rPr>
          <w:rFonts w:ascii="Times New Roman" w:hAnsi="Times New Roman"/>
          <w:sz w:val="28"/>
          <w:szCs w:val="28"/>
          <w:lang w:eastAsia="ar-SA"/>
        </w:rPr>
        <w:t xml:space="preserve">                 1.1. Отчет о достижении показателей (индикаторов) муниципальных программ (подп</w:t>
      </w:r>
      <w:r w:rsidR="007371D4">
        <w:rPr>
          <w:rFonts w:ascii="Times New Roman" w:hAnsi="Times New Roman"/>
          <w:sz w:val="28"/>
          <w:szCs w:val="28"/>
          <w:lang w:eastAsia="ar-SA"/>
        </w:rPr>
        <w:t>рограмм) Северного района за 202</w:t>
      </w:r>
      <w:r w:rsidR="00952CAE">
        <w:rPr>
          <w:rFonts w:ascii="Times New Roman" w:hAnsi="Times New Roman"/>
          <w:sz w:val="28"/>
          <w:szCs w:val="28"/>
          <w:lang w:eastAsia="ar-SA"/>
        </w:rPr>
        <w:t>2</w:t>
      </w:r>
      <w:r w:rsidRPr="00870EF8">
        <w:rPr>
          <w:rFonts w:ascii="Times New Roman" w:hAnsi="Times New Roman"/>
          <w:sz w:val="28"/>
          <w:szCs w:val="28"/>
          <w:lang w:eastAsia="ar-SA"/>
        </w:rPr>
        <w:t xml:space="preserve"> год согласно приложению №1.</w:t>
      </w:r>
    </w:p>
    <w:p w:rsidR="00870EF8" w:rsidRPr="00870EF8" w:rsidRDefault="00870EF8" w:rsidP="00870EF8">
      <w:pPr>
        <w:widowControl/>
        <w:tabs>
          <w:tab w:val="left" w:pos="851"/>
          <w:tab w:val="left" w:pos="1134"/>
        </w:tabs>
        <w:suppressAutoHyphens/>
        <w:autoSpaceDE/>
        <w:autoSpaceDN/>
        <w:adjustRightInd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70EF8">
        <w:rPr>
          <w:rFonts w:ascii="Times New Roman" w:hAnsi="Times New Roman"/>
          <w:sz w:val="28"/>
          <w:szCs w:val="28"/>
          <w:lang w:eastAsia="ar-SA"/>
        </w:rPr>
        <w:t xml:space="preserve">           1.2. Отчет о ресурсном обеспечении муниципальных программ (подпрограмм) </w:t>
      </w:r>
      <w:r w:rsidR="007371D4">
        <w:rPr>
          <w:rFonts w:ascii="Times New Roman" w:hAnsi="Times New Roman"/>
          <w:sz w:val="28"/>
          <w:szCs w:val="28"/>
          <w:lang w:eastAsia="ar-SA"/>
        </w:rPr>
        <w:t>Северного района за 202</w:t>
      </w:r>
      <w:r w:rsidR="00952CAE">
        <w:rPr>
          <w:rFonts w:ascii="Times New Roman" w:hAnsi="Times New Roman"/>
          <w:sz w:val="28"/>
          <w:szCs w:val="28"/>
          <w:lang w:eastAsia="ar-SA"/>
        </w:rPr>
        <w:t>2</w:t>
      </w:r>
      <w:r w:rsidRPr="00870EF8">
        <w:rPr>
          <w:rFonts w:ascii="Times New Roman" w:hAnsi="Times New Roman"/>
          <w:sz w:val="28"/>
          <w:szCs w:val="28"/>
          <w:lang w:eastAsia="ar-SA"/>
        </w:rPr>
        <w:t xml:space="preserve"> год согласно приложению № 2. </w:t>
      </w:r>
    </w:p>
    <w:p w:rsidR="00870EF8" w:rsidRPr="00870EF8" w:rsidRDefault="00A71365" w:rsidP="00870EF8">
      <w:pPr>
        <w:widowControl/>
        <w:tabs>
          <w:tab w:val="left" w:pos="851"/>
          <w:tab w:val="left" w:pos="1134"/>
        </w:tabs>
        <w:suppressAutoHyphens/>
        <w:autoSpaceDE/>
        <w:autoSpaceDN/>
        <w:adjustRightInd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870EF8" w:rsidRPr="00870EF8">
        <w:rPr>
          <w:rFonts w:ascii="Times New Roman" w:hAnsi="Times New Roman"/>
          <w:sz w:val="28"/>
          <w:szCs w:val="28"/>
          <w:lang w:eastAsia="ar-SA"/>
        </w:rPr>
        <w:t xml:space="preserve">  1.3.Результаты </w:t>
      </w:r>
      <w:proofErr w:type="gramStart"/>
      <w:r w:rsidR="00870EF8" w:rsidRPr="00870EF8">
        <w:rPr>
          <w:rFonts w:ascii="Times New Roman" w:hAnsi="Times New Roman"/>
          <w:sz w:val="28"/>
          <w:szCs w:val="28"/>
          <w:lang w:eastAsia="ar-SA"/>
        </w:rPr>
        <w:t>оценки эффективности реализации муниципальных программ Северного района</w:t>
      </w:r>
      <w:proofErr w:type="gramEnd"/>
      <w:r w:rsidR="00870EF8" w:rsidRPr="00870EF8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 № 3.</w:t>
      </w:r>
    </w:p>
    <w:p w:rsidR="00870EF8" w:rsidRPr="00870EF8" w:rsidRDefault="00870EF8" w:rsidP="00870EF8">
      <w:pPr>
        <w:widowControl/>
        <w:tabs>
          <w:tab w:val="num" w:pos="0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70EF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2.  </w:t>
      </w:r>
      <w:proofErr w:type="gramStart"/>
      <w:r w:rsidRPr="00870EF8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870EF8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настоящим постановлением возложить на заместителя главы администрации по оперативному управлению А.Н. </w:t>
      </w:r>
      <w:r>
        <w:rPr>
          <w:rFonts w:ascii="Times New Roman" w:hAnsi="Times New Roman" w:cs="Times New Roman"/>
          <w:sz w:val="28"/>
          <w:szCs w:val="28"/>
          <w:lang w:eastAsia="ar-SA"/>
        </w:rPr>
        <w:t>Ульянова</w:t>
      </w:r>
      <w:r w:rsidRPr="00870EF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72A4C" w:rsidRDefault="00A71365" w:rsidP="00952CAE">
      <w:pPr>
        <w:widowControl/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70EF8" w:rsidRPr="00870EF8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постановление вступает в силу </w:t>
      </w:r>
      <w:r w:rsidR="00870EF8">
        <w:rPr>
          <w:rFonts w:ascii="Times New Roman" w:hAnsi="Times New Roman" w:cs="Times New Roman"/>
          <w:sz w:val="28"/>
          <w:szCs w:val="28"/>
          <w:lang w:eastAsia="ar-SA"/>
        </w:rPr>
        <w:t>после</w:t>
      </w:r>
      <w:r w:rsidR="00870EF8" w:rsidRPr="00870EF8">
        <w:rPr>
          <w:rFonts w:ascii="Times New Roman" w:hAnsi="Times New Roman" w:cs="Times New Roman"/>
          <w:sz w:val="28"/>
          <w:szCs w:val="28"/>
          <w:lang w:eastAsia="ar-SA"/>
        </w:rPr>
        <w:t xml:space="preserve"> обнародования, и подлежит размещению в сети Интернет на официальном сайте </w:t>
      </w:r>
      <w:r w:rsidR="00952CAE">
        <w:rPr>
          <w:rFonts w:ascii="Times New Roman" w:hAnsi="Times New Roman" w:cs="Times New Roman"/>
          <w:sz w:val="28"/>
          <w:szCs w:val="28"/>
          <w:lang w:eastAsia="ar-SA"/>
        </w:rPr>
        <w:t>администрации Северного района.</w:t>
      </w:r>
    </w:p>
    <w:p w:rsidR="00672A4C" w:rsidRDefault="00672A4C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72A4C" w:rsidRDefault="000624A2" w:rsidP="000624A2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7535">
        <w:rPr>
          <w:rFonts w:ascii="Times New Roman" w:hAnsi="Times New Roman" w:cs="Times New Roman"/>
          <w:sz w:val="28"/>
          <w:szCs w:val="28"/>
        </w:rPr>
        <w:t xml:space="preserve"> </w:t>
      </w:r>
      <w:r w:rsidR="002F218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21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F2186"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  <w:r w:rsidRPr="000C141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2A4C" w:rsidRPr="000C1416" w:rsidRDefault="005C5B1C" w:rsidP="005C5B1C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08A5">
        <w:rPr>
          <w:rFonts w:ascii="Times New Roman" w:hAnsi="Times New Roman" w:cs="Times New Roman"/>
          <w:sz w:val="16"/>
          <w:szCs w:val="16"/>
        </w:rPr>
        <w:t>[МЕСТО ДЛЯ ПОДПИСИ]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425EF" w:rsidRDefault="000624A2" w:rsidP="000624A2">
      <w:pPr>
        <w:rPr>
          <w:rFonts w:ascii="Times New Roman" w:hAnsi="Times New Roman" w:cs="Times New Roman"/>
          <w:sz w:val="24"/>
          <w:szCs w:val="28"/>
        </w:rPr>
      </w:pPr>
      <w:r w:rsidRPr="00801463">
        <w:rPr>
          <w:rFonts w:ascii="Times New Roman" w:hAnsi="Times New Roman" w:cs="Times New Roman"/>
          <w:sz w:val="24"/>
          <w:szCs w:val="28"/>
        </w:rPr>
        <w:t>Разослано: в дело</w:t>
      </w:r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425EF"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r w:rsidR="00870EF8">
        <w:rPr>
          <w:rFonts w:ascii="Times New Roman" w:hAnsi="Times New Roman" w:cs="Times New Roman"/>
          <w:sz w:val="24"/>
          <w:szCs w:val="28"/>
        </w:rPr>
        <w:t>Ульянову А.Н.</w:t>
      </w:r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r w:rsidR="00870EF8">
        <w:rPr>
          <w:rFonts w:ascii="Times New Roman" w:hAnsi="Times New Roman" w:cs="Times New Roman"/>
          <w:sz w:val="24"/>
          <w:szCs w:val="28"/>
        </w:rPr>
        <w:t>финансовый отдел,</w:t>
      </w:r>
      <w:r w:rsidR="005425EF">
        <w:rPr>
          <w:rFonts w:ascii="Times New Roman" w:hAnsi="Times New Roman" w:cs="Times New Roman"/>
          <w:sz w:val="24"/>
          <w:szCs w:val="28"/>
        </w:rPr>
        <w:t xml:space="preserve"> отдел  </w:t>
      </w:r>
      <w:r w:rsidR="00870EF8">
        <w:rPr>
          <w:rFonts w:ascii="Times New Roman" w:hAnsi="Times New Roman" w:cs="Times New Roman"/>
          <w:sz w:val="24"/>
          <w:szCs w:val="28"/>
        </w:rPr>
        <w:t>экономики</w:t>
      </w:r>
      <w:r w:rsidR="005425EF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5B730D" w:rsidRDefault="000624A2" w:rsidP="000624A2">
      <w:pPr>
        <w:rPr>
          <w:rFonts w:ascii="Times New Roman" w:hAnsi="Times New Roman" w:cs="Times New Roman"/>
          <w:sz w:val="24"/>
          <w:szCs w:val="24"/>
        </w:rPr>
      </w:pPr>
      <w:r w:rsidRPr="00801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70EF8" w:rsidRPr="00A71365">
        <w:rPr>
          <w:rFonts w:ascii="Times New Roman" w:hAnsi="Times New Roman" w:cs="Times New Roman"/>
          <w:sz w:val="24"/>
          <w:szCs w:val="28"/>
        </w:rPr>
        <w:t>Пестову Ю.В.</w:t>
      </w:r>
      <w:r w:rsidR="002F2186">
        <w:rPr>
          <w:rFonts w:ascii="Times New Roman" w:hAnsi="Times New Roman" w:cs="Times New Roman"/>
          <w:sz w:val="22"/>
          <w:szCs w:val="24"/>
        </w:rPr>
        <w:t>, Алексеевой Е.А.</w:t>
      </w:r>
      <w:r w:rsidR="00870EF8" w:rsidRPr="00A71365">
        <w:rPr>
          <w:rFonts w:ascii="Times New Roman" w:hAnsi="Times New Roman" w:cs="Times New Roman"/>
          <w:sz w:val="22"/>
          <w:szCs w:val="24"/>
        </w:rPr>
        <w:t xml:space="preserve">           </w:t>
      </w:r>
    </w:p>
    <w:p w:rsidR="00672A4C" w:rsidRDefault="00750FDC" w:rsidP="00062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2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870EF8" w:rsidRDefault="00870EF8" w:rsidP="000624A2">
      <w:pPr>
        <w:rPr>
          <w:rFonts w:ascii="Times New Roman" w:hAnsi="Times New Roman" w:cs="Times New Roman"/>
          <w:sz w:val="24"/>
          <w:szCs w:val="24"/>
        </w:rPr>
        <w:sectPr w:rsidR="00870EF8" w:rsidSect="00A71365">
          <w:headerReference w:type="default" r:id="rId9"/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:rsidR="00922D23" w:rsidRPr="00672A4C" w:rsidRDefault="00870EF8" w:rsidP="00922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922D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23">
        <w:rPr>
          <w:rFonts w:ascii="Times New Roman" w:hAnsi="Times New Roman" w:cs="Times New Roman"/>
          <w:sz w:val="28"/>
          <w:szCs w:val="28"/>
        </w:rPr>
        <w:t xml:space="preserve">  </w:t>
      </w:r>
      <w:r w:rsidR="00137585">
        <w:rPr>
          <w:rFonts w:ascii="Times New Roman" w:hAnsi="Times New Roman" w:cs="Times New Roman"/>
          <w:sz w:val="28"/>
          <w:szCs w:val="28"/>
        </w:rPr>
        <w:t xml:space="preserve"> </w:t>
      </w:r>
      <w:r w:rsidR="00922D23">
        <w:rPr>
          <w:rFonts w:ascii="Times New Roman" w:hAnsi="Times New Roman" w:cs="Times New Roman"/>
          <w:sz w:val="28"/>
          <w:szCs w:val="28"/>
        </w:rPr>
        <w:t xml:space="preserve"> </w:t>
      </w:r>
      <w:r w:rsidR="00922D23" w:rsidRPr="00672A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35A93">
        <w:rPr>
          <w:rFonts w:ascii="Times New Roman" w:hAnsi="Times New Roman" w:cs="Times New Roman"/>
          <w:sz w:val="28"/>
          <w:szCs w:val="28"/>
        </w:rPr>
        <w:t>№1</w:t>
      </w:r>
    </w:p>
    <w:p w:rsidR="00922D23" w:rsidRPr="00672A4C" w:rsidRDefault="00922D23" w:rsidP="00922D23">
      <w:pPr>
        <w:rPr>
          <w:rFonts w:ascii="Times New Roman" w:hAnsi="Times New Roman" w:cs="Times New Roman"/>
          <w:sz w:val="28"/>
          <w:szCs w:val="28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к постановлению администрации</w:t>
      </w:r>
    </w:p>
    <w:p w:rsidR="00922D23" w:rsidRPr="00976EF3" w:rsidRDefault="00922D23" w:rsidP="00922D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137585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23327" w:rsidRPr="004233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30.03.2023</w:t>
      </w:r>
      <w:r w:rsidR="00423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423327" w:rsidRPr="004233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160-п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</w:p>
    <w:p w:rsidR="00922D23" w:rsidRPr="00976EF3" w:rsidRDefault="00922D23" w:rsidP="00922D23">
      <w:pPr>
        <w:suppressAutoHyphens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DB6" w:rsidRPr="00976EF3" w:rsidRDefault="007D1CB8" w:rsidP="00922D23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76EF3">
        <w:rPr>
          <w:rFonts w:ascii="Times New Roman" w:hAnsi="Times New Roman"/>
          <w:b/>
          <w:color w:val="000000" w:themeColor="text1"/>
          <w:sz w:val="28"/>
          <w:szCs w:val="28"/>
        </w:rPr>
        <w:t>Отчет</w:t>
      </w:r>
      <w:r w:rsidR="004F4DB6" w:rsidRPr="00976E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 достижении значений показателей (индикаторов) </w:t>
      </w:r>
      <w:r w:rsidR="00922D23" w:rsidRPr="00976E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4F4DB6" w:rsidRPr="00976E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муниципальных программ </w:t>
      </w:r>
      <w:r w:rsidR="00922D23" w:rsidRPr="00976E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</w:t>
      </w:r>
      <w:r w:rsidR="004F4DB6" w:rsidRPr="00976EF3">
        <w:rPr>
          <w:rFonts w:ascii="Times New Roman" w:hAnsi="Times New Roman"/>
          <w:b/>
          <w:color w:val="000000" w:themeColor="text1"/>
          <w:sz w:val="28"/>
          <w:szCs w:val="28"/>
        </w:rPr>
        <w:t>(подпрограмм) Северного ра</w:t>
      </w:r>
      <w:r w:rsidR="007371D4" w:rsidRPr="00976EF3">
        <w:rPr>
          <w:rFonts w:ascii="Times New Roman" w:hAnsi="Times New Roman"/>
          <w:b/>
          <w:color w:val="000000" w:themeColor="text1"/>
          <w:sz w:val="28"/>
          <w:szCs w:val="28"/>
        </w:rPr>
        <w:t>йона Оренбургской области за 202</w:t>
      </w:r>
      <w:r w:rsidR="00952CAE" w:rsidRPr="00976EF3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4F4DB6" w:rsidRPr="00976E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:rsidR="004F4DB6" w:rsidRPr="00976EF3" w:rsidRDefault="004F4DB6" w:rsidP="004F4DB6">
      <w:pPr>
        <w:suppressAutoHyphens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132"/>
        <w:gridCol w:w="7"/>
        <w:gridCol w:w="16"/>
        <w:gridCol w:w="1767"/>
        <w:gridCol w:w="25"/>
        <w:gridCol w:w="27"/>
        <w:gridCol w:w="28"/>
        <w:gridCol w:w="1652"/>
        <w:gridCol w:w="18"/>
        <w:gridCol w:w="1048"/>
        <w:gridCol w:w="25"/>
        <w:gridCol w:w="37"/>
        <w:gridCol w:w="1114"/>
        <w:gridCol w:w="26"/>
        <w:gridCol w:w="23"/>
        <w:gridCol w:w="11"/>
        <w:gridCol w:w="25"/>
        <w:gridCol w:w="2527"/>
      </w:tblGrid>
      <w:tr w:rsidR="004F4DB6" w:rsidRPr="00976EF3" w:rsidTr="00661AE0">
        <w:tc>
          <w:tcPr>
            <w:tcW w:w="768" w:type="dxa"/>
            <w:vMerge w:val="restart"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976EF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76EF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6155" w:type="dxa"/>
            <w:gridSpan w:val="3"/>
            <w:vMerge w:val="restart"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19" w:type="dxa"/>
            <w:gridSpan w:val="3"/>
            <w:vMerge w:val="restart"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39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Значение показателей (индикаторов) муниципальной программы (подпрограммы)</w:t>
            </w:r>
          </w:p>
        </w:tc>
        <w:tc>
          <w:tcPr>
            <w:tcW w:w="2612" w:type="dxa"/>
            <w:gridSpan w:val="5"/>
            <w:vMerge w:val="restart"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Обоснование отклонений значений показателя (индикатора)</w:t>
            </w:r>
          </w:p>
        </w:tc>
      </w:tr>
      <w:tr w:rsidR="004F4DB6" w:rsidRPr="00976EF3" w:rsidTr="00661AE0">
        <w:tc>
          <w:tcPr>
            <w:tcW w:w="768" w:type="dxa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5" w:type="dxa"/>
            <w:gridSpan w:val="3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3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F4DB6" w:rsidRPr="00976EF3" w:rsidTr="00661AE0">
        <w:tc>
          <w:tcPr>
            <w:tcW w:w="768" w:type="dxa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5" w:type="dxa"/>
            <w:gridSpan w:val="3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3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Год, предшествующий отчетному (текущему) году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План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Факт на отчетную дату</w:t>
            </w:r>
          </w:p>
        </w:tc>
        <w:tc>
          <w:tcPr>
            <w:tcW w:w="2612" w:type="dxa"/>
            <w:gridSpan w:val="5"/>
            <w:vMerge/>
            <w:shd w:val="clear" w:color="auto" w:fill="auto"/>
          </w:tcPr>
          <w:p w:rsidR="004F4DB6" w:rsidRPr="00976EF3" w:rsidRDefault="004F4DB6" w:rsidP="007E752B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57A50" w:rsidRPr="00976EF3" w:rsidTr="00A71365">
        <w:trPr>
          <w:trHeight w:val="345"/>
        </w:trPr>
        <w:tc>
          <w:tcPr>
            <w:tcW w:w="15276" w:type="dxa"/>
            <w:gridSpan w:val="19"/>
            <w:shd w:val="clear" w:color="auto" w:fill="auto"/>
          </w:tcPr>
          <w:p w:rsidR="004F4DB6" w:rsidRPr="00976EF3" w:rsidRDefault="00A56A40" w:rsidP="00922D23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zh-CN" w:bidi="hi-IN"/>
              </w:rPr>
              <w:t xml:space="preserve"> 1.</w:t>
            </w:r>
            <w:r w:rsidR="004F4DB6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zh-CN" w:bidi="hi-IN"/>
              </w:rPr>
              <w:t xml:space="preserve">Муниципальная программа </w:t>
            </w:r>
            <w:r w:rsidR="004F4DB6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r w:rsidR="00922D23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Экономическое развитие Северного</w:t>
            </w:r>
            <w:r w:rsidR="004F4DB6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района» на 201</w:t>
            </w:r>
            <w:r w:rsidR="00922D23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="004F4DB6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– 202</w:t>
            </w:r>
            <w:r w:rsidR="00922D23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4F4DB6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годы»</w:t>
            </w:r>
          </w:p>
        </w:tc>
      </w:tr>
      <w:tr w:rsidR="00657A50" w:rsidRPr="00976EF3" w:rsidTr="00952CAE">
        <w:trPr>
          <w:trHeight w:val="988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услуг в МБУ МФЦ Северного района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99,9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57A50" w:rsidRPr="00976EF3" w:rsidTr="00952CAE">
        <w:trPr>
          <w:trHeight w:val="832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среднесписочной численности работников (без внешних совместителей) занятых у субъектов МСП, в общей численности занятого населения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18,12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17,3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417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   физического объема оборота розничной торговли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2F6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</w:t>
            </w:r>
            <w:r w:rsidR="002F664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99,6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56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18510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2F6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  <w:r w:rsidR="002F664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26210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c>
          <w:tcPr>
            <w:tcW w:w="15276" w:type="dxa"/>
            <w:gridSpan w:val="19"/>
            <w:shd w:val="clear" w:color="auto" w:fill="auto"/>
          </w:tcPr>
          <w:p w:rsidR="004F4DB6" w:rsidRPr="00976EF3" w:rsidRDefault="004F4DB6" w:rsidP="00922D2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Подпрограмма 1 </w:t>
            </w:r>
            <w:r w:rsidR="00922D2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«Развитие малого и среднего предпринимательства» муниципальной программы</w:t>
            </w:r>
          </w:p>
        </w:tc>
      </w:tr>
      <w:tr w:rsidR="00657A50" w:rsidRPr="00976EF3" w:rsidTr="00952CAE"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субъектов МСП (включая индивидуальных предпринимателей) в расчете на 1 тыс. человек населения Северного района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17.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17,3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616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Увеличение оборота продукции (услуг), производимой средними, малыми (в том числе микро) предприятиями, и индивидуальными предпринимателями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субъектов МСП, получивших поддержку (консультационную, имущественную)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621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конференций, посвященных профессиональному празднику МСП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467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23" w:rsidRPr="00976EF3" w:rsidRDefault="00922D23" w:rsidP="00922D2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2 «Развитие торговли в Северном районе»</w:t>
            </w:r>
          </w:p>
        </w:tc>
      </w:tr>
      <w:tr w:rsidR="00657A50" w:rsidRPr="00976EF3" w:rsidTr="00952CAE">
        <w:trPr>
          <w:trHeight w:val="31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Оборот розничной торговли на душу населения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81736,7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78229,4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2F6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63172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62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внесенных в торговый реестр торговых объектов (от запланированного количества торговых объектов)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          отдаленных, малонаселенных          пунктов района, а   также населенных пунктов,          в          которых отсутствуют               торговые объекты,          в          которые осуществлена              доставка социально значимых товаров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23" w:rsidRPr="00976EF3" w:rsidRDefault="00EA6E34" w:rsidP="007E752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</w:t>
            </w:r>
            <w:r w:rsidR="00922D2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 3 «Формирование и развитие имиджа муниципального образования Северный район»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физического объема инвестиций в основной капитал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к </w:t>
            </w:r>
            <w:r w:rsidRPr="00976EF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предыдущему</w:t>
            </w:r>
          </w:p>
          <w:p w:rsidR="007320EE" w:rsidRPr="00976EF3" w:rsidRDefault="007320EE" w:rsidP="007E75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году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7320EE" w:rsidRPr="00976EF3" w:rsidRDefault="007320EE" w:rsidP="007E75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сопоставимых</w:t>
            </w:r>
          </w:p>
          <w:p w:rsidR="007320EE" w:rsidRPr="00976EF3" w:rsidRDefault="007320EE" w:rsidP="007E752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ценах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105.4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F6646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выставочно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презентационных, экономических мероприятий Оренбургской области, в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которых приняло участие МО Северный район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23" w:rsidRPr="00976EF3" w:rsidRDefault="00EA6E34" w:rsidP="00EA6E3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                                              </w:t>
            </w:r>
            <w:r w:rsidR="00922D2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Подпрограмма 4 «Организация предоставления государственных и муниципальных услуг по принципу «одного окна», в том числе в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22D2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многофункциональном центре, по месту пребывания»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320E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число обращений представителей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бизнес-сообщества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МФЦ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 время ожидания в очереди при обращении заявителя в МФЦ для получения государственных (муниципальных) услуг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граждан, зарегистрированных на Портале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Госуслуг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общей численности населения района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74,8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окон предоставления государственных и муниципальных услуг по принципу «одного окна» по месту пребывания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839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52B" w:rsidRPr="00976EF3" w:rsidRDefault="00A56A40" w:rsidP="0080737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7E752B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«Реализация муниципальной политики в Северном районе Оренбургской области</w:t>
            </w:r>
          </w:p>
          <w:p w:rsidR="007E752B" w:rsidRPr="00976EF3" w:rsidRDefault="007E752B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2019-2024 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2B" w:rsidRPr="00976EF3" w:rsidRDefault="007E752B" w:rsidP="0080737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обращений граждан, рассмотренных в установленные законодательством сроки от общего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количества обращений 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Просроченная кредиторская задолженность по обязательствам Администрации Северного района и подведомственных учреждений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муниципальных служащих Северного района, получивших доплату к пенсии за выслугу лет, в общем числе обратившихся, имеющих право на получение доплаты к пенсии в соответствии с законодательством Российской Федерации и Оренбургской области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граждан, награжденных за заслуги в содействии социально-экономическому и культурному развитию МО Северный район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241074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эффективного реагирования на угрозы общественной безопасности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Своевременная сдача бухгалтерской отчетности 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2B" w:rsidRPr="00976EF3" w:rsidRDefault="007E752B" w:rsidP="007E752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2 «Обеспечение осуществления переданных полномочий»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проведенных заседаний комиссий по делам несовершеннолетних от запланированного количества заседаний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правовых актов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Укомплектованность административных комиссий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081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Количество выявленных детей – сирот и детей,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оставшихся без попечения родителей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241074" w:rsidP="00241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081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Количество выявленных детей – сирот и детей,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жизнеустроенных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без попечения родителей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241074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241074" w:rsidP="00241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Укомплектованность  списков кандидатов в присяжные заседатели федеральных судов общей юрисдикции в РФ в рамках реализации функций государственной судебной власти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2F21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7320EE" w:rsidP="002F21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906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зарегистрированных актов гражданского состояния в отчетном периоде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320EE" w:rsidRPr="00976EF3" w:rsidRDefault="00241074" w:rsidP="00905FB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402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320EE" w:rsidRPr="00976EF3" w:rsidRDefault="007320EE" w:rsidP="007E752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EE" w:rsidRPr="00976EF3" w:rsidRDefault="00241074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320</w:t>
            </w:r>
          </w:p>
          <w:p w:rsidR="007320EE" w:rsidRPr="00976EF3" w:rsidRDefault="007320EE" w:rsidP="007E7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7E75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3" w:rsidRPr="00976EF3" w:rsidRDefault="00F14CAA" w:rsidP="005A32B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5A32B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 Обеспечение качественными услугами жилищно-коммунального хозяйства населения Северного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A32B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района на 2019-2024 годы»</w:t>
            </w:r>
          </w:p>
        </w:tc>
      </w:tr>
      <w:tr w:rsidR="00952CAE" w:rsidRPr="00976EF3" w:rsidTr="00952CAE">
        <w:trPr>
          <w:trHeight w:val="393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AE" w:rsidRPr="00976EF3" w:rsidRDefault="00952CAE" w:rsidP="00991A1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AE" w:rsidRPr="00976EF3" w:rsidRDefault="00952CAE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AE" w:rsidRPr="00976EF3" w:rsidRDefault="00952CAE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AE" w:rsidRPr="00976EF3" w:rsidRDefault="00952CAE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AE" w:rsidRPr="00976EF3" w:rsidRDefault="00952CAE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AE" w:rsidRPr="00976EF3" w:rsidRDefault="00952CAE" w:rsidP="005A32B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E15D52">
        <w:trPr>
          <w:trHeight w:val="629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D" w:rsidRPr="00976EF3" w:rsidRDefault="00F14CAA" w:rsidP="005A32B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61351B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Подпрограмма. «Модернизация объектов коммунальной инфраструктуры Северного района в 2019-2024 годы»</w:t>
            </w:r>
          </w:p>
        </w:tc>
      </w:tr>
      <w:tr w:rsidR="00657A50" w:rsidRPr="00976EF3" w:rsidTr="00952CAE">
        <w:trPr>
          <w:trHeight w:val="62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Протяженность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газопроводов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которых выполнены комплексные работы по техническому обслуживанию 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327,5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327,5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327,5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62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рыночной стоимости 1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жилых помещений с внутренней отделкой 33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42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54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 первичном и вторичном рынках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887FF2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887FF2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887FF2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62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объектов коммунальной инфраструктуры, по которым оформлены правоустанавливающие документы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887FF2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887FF2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887FF2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E" w:rsidRPr="00976EF3" w:rsidRDefault="007320EE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7FF2" w:rsidRPr="00976EF3" w:rsidTr="00952CAE">
        <w:trPr>
          <w:trHeight w:val="62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2" w:rsidRPr="00976EF3" w:rsidRDefault="00887FF2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энергетических паспортов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2" w:rsidRPr="00976EF3" w:rsidRDefault="00887FF2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2" w:rsidRPr="00976EF3" w:rsidRDefault="00887FF2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2" w:rsidRPr="00976EF3" w:rsidRDefault="00887FF2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2" w:rsidRPr="00976EF3" w:rsidRDefault="00887FF2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2" w:rsidRPr="00976EF3" w:rsidRDefault="00887FF2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E15D52">
        <w:trPr>
          <w:trHeight w:val="629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Pr="00976EF3" w:rsidRDefault="00F14CAA" w:rsidP="00991A1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</w:t>
            </w:r>
            <w:r w:rsidR="00991A1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 «Тарифное регулирование»</w:t>
            </w:r>
          </w:p>
        </w:tc>
      </w:tr>
      <w:tr w:rsidR="00657A50" w:rsidRPr="00976EF3" w:rsidTr="00952CAE">
        <w:trPr>
          <w:trHeight w:val="62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установленных муниципальным образованием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Северный район тарифов в сфере водоотведения и водоснабжения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87FF2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87FF2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F2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87FF2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3" w:rsidRPr="00976EF3" w:rsidRDefault="00CF3647" w:rsidP="00F93FF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5A32B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«Повышение без</w:t>
            </w:r>
            <w:r w:rsidR="00F93FF4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опасности дорожного движения  на территории МО  С</w:t>
            </w:r>
            <w:r w:rsidR="005A32B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еверн</w:t>
            </w:r>
            <w:r w:rsidR="00F93FF4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ый</w:t>
            </w:r>
            <w:r w:rsidR="005A32B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 на 2019-2024 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дорожно-транспортных происшествий (далее ДТП)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случаев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87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87FF2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пострадавших в результате ДТП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лиц, погибших в результате ДТП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611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перевезенных пассажиров автомобильным транспортом по заключенным муниципальным контрактам.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2382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887FF2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1619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оформленных и выданных карт маршрутов регулярных перевозок по маршрутам регулярных перевозок.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EC5873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11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EC5873" w:rsidP="00611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587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Приобретение «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Гобо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-проекторов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светодиодных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611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611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587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 комплексной схемы  организации дорожного движения Северного района</w:t>
            </w:r>
            <w:proofErr w:type="gramEnd"/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807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E5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611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611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661AE0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0" w:rsidRPr="00976EF3" w:rsidRDefault="00CF3647" w:rsidP="00CF364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661AE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«Комплексное развитие сельских территорий Северного района Оренбургской области на 2019-2024 годы»</w:t>
            </w:r>
          </w:p>
        </w:tc>
      </w:tr>
      <w:tr w:rsidR="00F14CAA" w:rsidRPr="00976EF3" w:rsidTr="00661AE0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0" w:rsidRPr="00976EF3" w:rsidRDefault="00661AE0" w:rsidP="008018E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 «</w:t>
            </w:r>
            <w:r w:rsidR="008018E4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оддержка и обеспечение жильем отдельных категорий граждан социальными выплатами молодых семей на улучшение жилищных условий»</w:t>
            </w: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EC5873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2,902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сельских семей улучшивших жилищные условия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661AE0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0" w:rsidRPr="00976EF3" w:rsidRDefault="00661AE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«</w:t>
            </w:r>
            <w:r w:rsidR="0025740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Развитие системы </w:t>
            </w:r>
            <w:proofErr w:type="spellStart"/>
            <w:r w:rsidR="0025740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градорегулирования</w:t>
            </w:r>
            <w:proofErr w:type="spellEnd"/>
            <w:r w:rsidR="0025740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муниципального образования Северный район Оренбургской области»</w:t>
            </w: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 внесение изменений в документацию в области архитектуры,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градорегулирования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строительства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EC5873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документов территориального планирования (генеральные планы Правила землепользования и застройки) сельских поселений с внесенными изменениями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проектно-сметной документации на строительство, реконструкцию объектов инженерной инфраструктуры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3F6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3F6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зон санитарной охраны (ЗСО) источника водоснабжения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EC5873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схем размещения рекламных конструкций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E15D52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C9" w:rsidRPr="00976EF3" w:rsidRDefault="0025740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«Создание и развитие инфраструктуры на сельских территориях Северного района»</w:t>
            </w: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 в действие распределительных газовых сетей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Км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Ввод в действие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внутрипоселковой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водопроводной сети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Км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EC5873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1,34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E15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257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661AE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0F" w:rsidRPr="00976EF3" w:rsidRDefault="008E0749" w:rsidP="00CF36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</w:t>
            </w:r>
            <w:r w:rsidR="00B8366E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разования Северный район» на 2022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B8366E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587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лиц из числа детей-сирот и детей, оставшихся без попечения родителей, обеспеченных жилыми помещениями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587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й-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сирот и детей, оставшихся без попечения родителей, лиц из числа детей-сирот и детей, оставшихся без попечения родителей, включенных в список, от числа обратившихся детей-сирот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73" w:rsidRPr="00976EF3" w:rsidRDefault="00EC5873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684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4" w:rsidRPr="00976EF3" w:rsidRDefault="00AC2684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Количество дете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й-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сирот и детей, оставшихся без попечения родителей, лиц из числа детей-сирот и детей, оставшихся без попечения родителей, включенных в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</w:t>
            </w:r>
            <w:proofErr w:type="spellEnd"/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4" w:rsidRPr="00976EF3" w:rsidRDefault="00AC2684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4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4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4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4" w:rsidRPr="00976EF3" w:rsidRDefault="00AC2684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49" w:rsidRPr="00976EF3" w:rsidRDefault="00F14CAA" w:rsidP="002D6EC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2D6ECE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 Управление земельно-имущественным комплексом Северного района Оренбургской области на 2019-2024 годы</w:t>
            </w:r>
            <w:r w:rsidR="002D6EC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9F66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договоров аренды земельных участков, государственная собственность на которые не разграничена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FB51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договоров сдачи а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й(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исключением имущества бюджетных и автономных учреждений)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9F66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количества объектов в перечне муниципального имущества предоставляемого на долгосрочной основ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е(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том числе на льготных условиях) СМСП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Утверждение перечней в сельских поселениях, входящий в состав Северного района Оренбургской области и не имеющих перечни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Единиц, не менее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НПА,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регулирующих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оказание имущественной поддержки СМСП и организация, образующим инфраструктуру МСП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инженерно-геологических изысканий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42" w:rsidRPr="00976EF3" w:rsidRDefault="00F14CAA" w:rsidP="00CF364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9F6642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 Развитие физической культуры, спорта и туризма в Северном районе на 2019-2024 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населения Северного района занимающегося физической культурой и спортом, в общей численности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населения Оренбургской области в возрасте от 3 до 79 лет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43,7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Количество призовых мест, занятых спортсменами района на соревнованиях областного и межрайонного уровня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C2684" w:rsidP="005A32B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9" w:rsidRPr="00976EF3" w:rsidRDefault="00CF3647" w:rsidP="00CF36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AE2DD9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</w:t>
            </w:r>
            <w:r w:rsidR="0085686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Развитие и реализация молодежной политики в Северном районе на 2022</w:t>
            </w:r>
            <w:r w:rsidR="00AE2DD9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85686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E2DD9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годы»</w:t>
            </w:r>
          </w:p>
        </w:tc>
      </w:tr>
      <w:tr w:rsidR="00B8366E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(индикатор) 1    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firstLine="1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firstLine="1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66E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(индикатор) 2   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численности молодых   людей,   принимающих    участие    в добровольческой  деятельности,  в  общей численности молодежи в возрасте от 14 до 35 лет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firstLine="1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Процентов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24,0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firstLine="1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(индикатор) 3    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firstLine="1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14,0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firstLine="106"/>
              <w:rPr>
                <w:color w:val="000000" w:themeColor="text1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right="38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Показатель (индикатор) 4</w:t>
            </w:r>
          </w:p>
          <w:p w:rsidR="00B8366E" w:rsidRPr="00976EF3" w:rsidRDefault="00B8366E" w:rsidP="00A64AC4">
            <w:pPr>
              <w:shd w:val="clear" w:color="auto" w:fill="FFFFFF"/>
              <w:ind w:right="38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Количество 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firstLine="10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pStyle w:val="ConsPlusCell"/>
              <w:ind w:firstLine="1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(индикатор) 5</w:t>
            </w:r>
          </w:p>
          <w:p w:rsidR="00B8366E" w:rsidRPr="00976EF3" w:rsidRDefault="00B8366E" w:rsidP="00A64A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условий для гражданского становления, патриотического, духовно-нравственного воспитания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молодёжи.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Количество мероприятий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color w:val="000000" w:themeColor="text1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Показатель (индикатор) 6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здорового образа жизни, охрана здоровья молодых граждан.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color w:val="000000" w:themeColor="text1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(индикатор) 7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Военно-спортивное воспитание молодёжи.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color w:val="000000" w:themeColor="text1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(индикатор) 8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молодежи района в районных, областных и зональных мероприятиях проводимых ДМП области.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color w:val="000000" w:themeColor="text1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(индикатор) 9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и поддержка добровольчества (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волонтерства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color w:val="000000" w:themeColor="text1"/>
              </w:rPr>
            </w:pPr>
          </w:p>
        </w:tc>
      </w:tr>
      <w:tr w:rsidR="00B8366E" w:rsidRPr="00976EF3" w:rsidTr="00B8366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(индикатор) 10</w:t>
            </w:r>
          </w:p>
          <w:p w:rsidR="00B8366E" w:rsidRPr="00976EF3" w:rsidRDefault="00B8366E" w:rsidP="00A64A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жилищных условий молодых семей, путем предоставления им социальных выплат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6E" w:rsidRPr="00976EF3" w:rsidRDefault="00B8366E" w:rsidP="00A64AC4">
            <w:pPr>
              <w:ind w:left="67"/>
              <w:rPr>
                <w:color w:val="000000" w:themeColor="text1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83" w:rsidRPr="00976EF3" w:rsidRDefault="00CF3647" w:rsidP="00CF36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946A8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«Сохранение и развитие культуры в Северном районе Оренбургской области на 2019–2024 годы»</w:t>
            </w:r>
            <w:r w:rsidR="00946A8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 w:type="page"/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CF3647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1274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CF3647" w:rsidP="0007569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1274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CF3647" w:rsidP="0007569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объектов культурного наследия находящихся в удовлетворительном состоянии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детей привлеченных к участию в творческих мероприятиях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07569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83" w:rsidRPr="00976EF3" w:rsidRDefault="00A56A40" w:rsidP="00CF36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946A8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«Развитие образования Северного района» на 2019–2024 годы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Обеспеченность населения усл</w:t>
            </w:r>
            <w:r w:rsidR="00CF364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угами дошкольного образования (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отношение численности детей 3-7 лет, которым предоставлена возможность получать услуги дошкольного образования, к численности детей в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возрасте 3-7 лет, скорректированной на численность детей в возрасте 5-7 лет, обучающихся в школе)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64AC4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83,1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Отношение среднего балла ЕГЭ (в расчете на 1 предмет) в 10 процентах школ с лучшими результатами ЕГЭ к среднему баллу ЕГЭ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расчете на 1 предмет) в 10 процентах школ с худшими результатами ЕГЭ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64AC4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1,58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1,58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численности обучающихся муниципальных общеобразовательных учреждений,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64AC4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82,4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64AC4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A64AC4" w:rsidP="00A64AC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ind w:right="-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Отношение среднемесячной начисленной заработной платы работников муниципальных общеобразовательных учреждений к среднемесячной начисленной заработной плате работников, занятых в сфере экономики области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ind w:right="-8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Отношение среднемесячной начисленной заработной платы работников муниципальных дошкольных учреждений к среднемесячной начисленной заработной плате работников, занятых в сфере образования области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ind w:right="-8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Отношение среднемесячной заработной платы педагогических работников муниципальных образовательных учреждений (дошкольного образования – к средней заработной плате в общем образовании области, общего образования – к средней заработной плате в области)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68" w:rsidRPr="00976EF3" w:rsidRDefault="004E7D68" w:rsidP="00174AB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Подпрограмма 1 «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Развитие дошкольного, общего образования и дополнительного образования детей»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Удельный вес численности детей в возрасте от 0 до 3 лет, охваченных программами поддержки раннего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развития, в общей численности детей соответствующего возраста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22,5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22,5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22,5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98,5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98,6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98,6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Отношение среднемесячной заработной платы педагогических работников муниципальных образовательных учреждений (дошкольного образования – к средней заработной плате в общем образовании области, общего образования – к средней заработной плате в области)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68" w:rsidRPr="00976EF3" w:rsidRDefault="004E7D68" w:rsidP="00174AB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Подпрограмма 2 «</w:t>
            </w:r>
            <w:r w:rsidRPr="00976E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системы оценки качества образования и информационной прозрачности системы образования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уровней образования, на которых реализу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ются механизмы внешней оценки        подпрограммы качества обра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зования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ind w:left="3544" w:hanging="36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Удельный вес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образовательных</w:t>
            </w:r>
            <w:proofErr w:type="gramEnd"/>
          </w:p>
          <w:p w:rsidR="00657A50" w:rsidRPr="00976EF3" w:rsidRDefault="00657A50" w:rsidP="00174AB5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организаций, в которых проведено  </w:t>
            </w:r>
          </w:p>
          <w:p w:rsidR="00657A50" w:rsidRPr="00976EF3" w:rsidRDefault="00657A50" w:rsidP="00174AB5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тъюторское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обучение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государственно-</w:t>
            </w:r>
          </w:p>
          <w:p w:rsidR="00657A50" w:rsidRPr="00976EF3" w:rsidRDefault="00657A50" w:rsidP="00174AB5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общественному управлению,</w:t>
            </w:r>
          </w:p>
          <w:p w:rsidR="00657A50" w:rsidRPr="00976EF3" w:rsidRDefault="00657A50" w:rsidP="00174AB5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образовательных организаций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19,8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26,4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26,4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he-IL"/>
              </w:rPr>
              <w:lastRenderedPageBreak/>
              <w:t>Удельный вес числа образовательных организаций, обеспечивающих представление нормативно закрепленного перечня сведе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he-IL"/>
              </w:rPr>
              <w:softHyphen/>
              <w:t>ний о своей деятельности на официальных сайтах, в общем числе образова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he-IL"/>
              </w:rPr>
              <w:softHyphen/>
              <w:t>тельных организаций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he-IL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he-IL"/>
              </w:rPr>
              <w:t>Доля выпускников государственных (муниципальных) общеобразовательных организаций, не сдавших единый государственный эк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he-IL"/>
              </w:rPr>
              <w:softHyphen/>
              <w:t>замен,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68" w:rsidRPr="00976EF3" w:rsidRDefault="004E7D68" w:rsidP="00174AB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Подпрограмма 3 «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Совершенствование организации питания учащихся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общеобразовательных организациях Северного района на 2019 -2024годы»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Охват горячим питанием учащихся общеобразовательных организаций  до 100 процентов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численности работников школьных пищеблоков, квалифицированных для работы на современном технологическом оборудовании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пищеблоков общеобразовательных учреждений, оснащенных современным технологическим оборудованием, внедривших новые организации питания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75,5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общеобразовательных учреждений, использующих в рационе питания детей продукты, обогащенные витаминами и микронутриентами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91,5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 вес численности участников образовательного процесса, прошедших обучение в рамках программ по формированию культуры здорового питания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91,5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91,5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68" w:rsidRPr="00976EF3" w:rsidRDefault="004E7D68" w:rsidP="00174AB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Подпрограмма  4 «</w:t>
            </w:r>
            <w:r w:rsidRPr="00976EF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Информатизация системы образования Северного района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Среднее количество учащихся общеобразовательных учреждений на один персональный компьютер (ПК)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80737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общеобразовательных учреждений, имеющих компьютерные классы, в составе не менее семи ПК, работающих в единой локально-вычислительной сети (ЛВС) и имеющих широкополосный доступ к сети Интернет со скоростью доступа не ниже 128 Кбит/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общеобразовательных учреждений, в которых используются информационные технологии для автоматизации процессов управления общеобразовательным учреждением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образовательных учреждений, оснащённых современной компьютерной техникой: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общеобразовательные учреждения;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учреждения дополнительного образования детей;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дошкольные образовательные </w:t>
            </w:r>
          </w:p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образовательных учреждений, подключенных к сети Интернет:- общеобразовательные учреждения; - учреждения дополнительного образования детей;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дошкольные образовательные учреждения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образовательных учреждений, имеющих локальную сеть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Количество учителей, использующих компьютер в преподавании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Обеспеченность предметных кабинетов автоматизированными рабочими местами учителя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 количество учащихся общеобразовательных учреждений на один персональный компьютер (ПК)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</w:t>
            </w:r>
            <w:proofErr w:type="spellStart"/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B5" w:rsidRPr="00976EF3" w:rsidRDefault="00174AB5" w:rsidP="00174AB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Подпрограмма  5 «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Безопасность образовательной организации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Оснащенность муниципальных образовательных организаций области оборудованием АПС, СОУЭ, ПАК «Стрелец-Мониторинг» («Тандем-2М»)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муниципальных образовательных организаций, комплексно оснащенных системами АПС, СОУЭ, ПАК «Стрелец-Мониторинг» («Тандем-2М»)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A7136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83" w:rsidRPr="00976EF3" w:rsidRDefault="00F14CAA" w:rsidP="00CF364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946A8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Муниципальная программа « Управление муниципальными финансами и муниципальным долгом Северного района на 2019-2024 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97,9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99,0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  <w:t>97,8</w:t>
            </w:r>
          </w:p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Отношение объема муниципального долга Северного района по состоянию на 1 января года, следующего за отчетным годом, к общему годовому объему доходов районного бюджета в отчетном финансовом году (без учета объемов безвозмездных поступлений)</w:t>
            </w:r>
          </w:p>
          <w:p w:rsidR="00657A50" w:rsidRPr="00976EF3" w:rsidRDefault="00657A50" w:rsidP="005D7C69">
            <w:pPr>
              <w:suppressAutoHyphens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7,6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7,6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Индекс эффективности бюджетных расходов</w:t>
            </w:r>
          </w:p>
          <w:p w:rsidR="00657A50" w:rsidRPr="00976EF3" w:rsidRDefault="00657A50" w:rsidP="005D7C69">
            <w:pPr>
              <w:suppressAutoHyphens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нормативное и методологическое обеспечение </w:t>
            </w:r>
            <w:r w:rsidRPr="00976EF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оптимизации действующих расходных обязательств, внедрения методов бюджетного планирования, ориентированных на конечные, общественно значимые и измеримые результаты, создания стимулов и условий для ГРБС по повышению эффективности использования бюджетных средств и реструктуризации подведомственной им бюджетной сети</w:t>
            </w:r>
          </w:p>
          <w:p w:rsidR="00657A50" w:rsidRPr="00976EF3" w:rsidRDefault="00657A50" w:rsidP="005D7C69">
            <w:pPr>
              <w:suppressAutoHyphens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баллов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95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95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  <w:t>95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Организация  исполнения  местного  бюджета   и формирование бюджетной отчетности: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организация исполнения районного бюджета, установление порядка составления и ведения сводной бюджетной росписи районного бюджета, бюджетных росписей главных распорядителей средств районного бюджета и кассового плана исполнения районного бюджета;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ведение сводной бюджетной росписи районного бюджета;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доведение до главных распорядителей средств районного бюджета показателей сводной бюджетной росписи и лимитов бюджетных обязательств, а также изменений в указанные показатели;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утверждение лимитов бюджетных обязатель</w:t>
            </w:r>
            <w:proofErr w:type="gramStart"/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ств дл</w:t>
            </w:r>
            <w:proofErr w:type="gramEnd"/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я главных распорядителей средств районного бюджета;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ведение кассового плана исполнения районного бюджета, реестра расходных обязательств Северного района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Своевременная и качественная подготовка проекта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бюджета района  на  очередной  финансовый  год  и плановый период: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формирование и утверждение местного бюджета на трехлетний период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Да=1, нет =0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Проведение взвешенной и предсказуемой бюджетной и долговой политики: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среднесрочное бюджетное планирование, в рамках которого бюджетный цикл начинается с рассмотрения ранее одобренных в предыдущем бюджетном цикле основных параметров, анализа изменения внешних факторов и условий, обоснования изменений, вносимых в основные бюджетные показатели, а также корректировки или разработки бюджетных проектировок </w:t>
            </w:r>
            <w:proofErr w:type="gramStart"/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на</w:t>
            </w:r>
            <w:proofErr w:type="gramEnd"/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последующие 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годы прогнозного периода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Да=1, нет =0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Обеспечение повышения уровня налоговых поступлений: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повышение качества администрирования налоговых и неналоговых доходов финансовому отделу администрации Северного района необходимо обеспечить выполнение всеми администраторами налоговых и неналоговых доходов порядка администрирования неналоговых доходов и иных обязательных платежей, поступающих в местный бюджет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Да=1, нет =0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Осуществление предварительного финансового контроля в целях предупреждения и пресечения бюджетных нарушений в процессе исполнения местного бюджета: 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контроль за целевым и эффективным использованием бюджетных средств, соблюдение требований бюджетного законодательства обеспечивает </w:t>
            </w: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соблюдение финансовой дисциплины, ответственности и подотчетности в использовании бюджетных средств, способствуя повышению эффективности и прозрачности управления муниципальными финансами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Да=1, нет =0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lastRenderedPageBreak/>
              <w:t>Расчет и предоставление межбюджетных трансфертов на выравнивание бюджетной обеспеченности и сбалансированность местных бюджетов: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выравнивание бюджетной обеспеченности муниципальных образований;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распределение средств, предусмотренных в районном бюджете на поддержку мер по обеспечению сбалансированности местных бюджетов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Да=1, нет =0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Финансовое обеспечение социально значимых мероприятий: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мероприятия, направленные на улучшение качества жизни, удовлетворение культурных, познавательных, духовных, информационных и досуговых потребностей отдельных категорий граждан, проживающих на территории муниципального образования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Финансовое обеспечение на реализацию проектов развития сельских поселений: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развитие социальной инфраструктуры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364836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3648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Финансирование в бюджете не предусмотрено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Поддержка муниципальных программ формирования современной (комфортной) городской среды: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повышение конкурентоспособности экономики и благосостояние граждан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Финансирование в бюджете не предусмотрено.</w:t>
            </w: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Финансовое обеспечение на мероприятия связанные с осуществлением дорожной деятельности в отношении автомобильных дорог местного значения: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снижение доли протяженности автомобильных дорог </w:t>
            </w: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lastRenderedPageBreak/>
              <w:t>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Финансирование в бюджете не предусмотрено.</w:t>
            </w: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lastRenderedPageBreak/>
              <w:t>Стабилизация финансовой ситуации и финансовое обеспечение непредвиденных расходов в муниципальном образовании Северный район"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да = 1,</w:t>
            </w:r>
          </w:p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нет = 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Мониторинг состояния объема муниципального долга: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соответствие объема муниципального долга Северного района и расходов на его обслуживание ограничениям, установленным бюджетным законодательством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да = 1,</w:t>
            </w:r>
          </w:p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нет = 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Ведение муниципальной долговой книги Северного района:</w:t>
            </w:r>
          </w:p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количество публикаций о размере муниципального долга Северного района, размещенных на сайте администрации Северного района в информационно-телекоммуникационной сети "Интернет"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да = 1,</w:t>
            </w:r>
          </w:p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нет = 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Доля завершенных проектов развития общественной инфраструктуры, основанных на проекте «Народный бюджет»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процент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Соответствие объема муниципального долга и расходов на его обслуживание ограничениям, установленным Бюджетным кодексом Российской Федерации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да = 1,</w:t>
            </w:r>
          </w:p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76EF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нет = 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976EF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D7C69">
            <w:pPr>
              <w:suppressAutoHyphens/>
              <w:jc w:val="center"/>
              <w:rPr>
                <w:rFonts w:ascii="Times New Roman" w:eastAsia="SimSun" w:hAnsi="Times New Roman" w:cs="Mangal"/>
                <w:color w:val="000000" w:themeColor="text1"/>
                <w:sz w:val="28"/>
                <w:szCs w:val="28"/>
                <w:lang w:eastAsia="zh-CN" w:bidi="hi-IN"/>
              </w:rPr>
            </w:pPr>
          </w:p>
        </w:tc>
      </w:tr>
      <w:tr w:rsidR="00976EF3" w:rsidRPr="00976EF3" w:rsidTr="00910F62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62" w:rsidRPr="00976EF3" w:rsidRDefault="00A56A40" w:rsidP="00CF364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746FEC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Оренбургской области на 2019-2024 годы»</w:t>
            </w: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0159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производства продукции сельского хозяйства всех категорий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104,41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0159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Рентабельность сельскохозяйственных организаций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15,3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0159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Среднемесячная заработная плата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174AB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36281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37539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8073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47545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объемы приобретения новой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техники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сельскохозяйственными товаропроизводителями всех форм собственности (включая ЛПХ);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ind w:firstLine="2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ind w:firstLine="2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ind w:firstLine="2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364836">
            <w:pPr>
              <w:ind w:firstLine="2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483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364836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тракторы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364836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364836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Трудное финансовое положение</w:t>
            </w: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-зерноуборочные комбайны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499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кормоуборочные комбайны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67768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59194,2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64047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 посевных площадей зерновых, зернобобовых, масличных и кормовых культур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тонн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46456,6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валовой сбор зерновых и зернобобовых культур в СХО, КФХ и ИП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тонн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8B02E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64,7</w:t>
            </w:r>
          </w:p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0B5312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19" w:rsidRPr="00976EF3" w:rsidRDefault="00717A19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озимых зерновых культур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19" w:rsidRPr="00976EF3" w:rsidRDefault="00717A19" w:rsidP="00717A1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онн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19" w:rsidRPr="00976EF3" w:rsidRDefault="00717A19" w:rsidP="00717A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14,845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19" w:rsidRPr="00976EF3" w:rsidRDefault="00717A19" w:rsidP="00717A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19" w:rsidRPr="00976EF3" w:rsidRDefault="00717A19" w:rsidP="00717A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19" w:rsidRPr="00976EF3" w:rsidRDefault="00717A19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внесение минеральных удобрений в действующем веществе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тонн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1251,1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1990,8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скота и птицы на убой в живом весе в СХО, КФХ и ИП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тонн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1461,8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996,1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1023,8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молока в СХО, КФХ, включая ИП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тонн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31640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29308,2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Сохранение поголовья молочных коров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3753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8B02E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товарного поголовья коров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специализированных мясных пород в СХО, КФХ, включая ИП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голов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2234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2199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717A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М</w:t>
            </w:r>
            <w:r w:rsidR="00657A50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аточн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 поголовье</w:t>
            </w:r>
            <w:r w:rsidR="00657A50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овец и коз в СХО, КФХ и ИП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7F5FF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717A19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50" w:rsidRPr="00976EF3" w:rsidRDefault="00717A19" w:rsidP="007F5FFC">
            <w:pPr>
              <w:spacing w:after="240" w:line="6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7,77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7A50" w:rsidRPr="00976EF3" w:rsidRDefault="00657A50" w:rsidP="007F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4CAA" w:rsidRPr="00976EF3" w:rsidTr="007F5FFC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976EF3" w:rsidRDefault="00F93FF4" w:rsidP="00CF364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F14CAA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F14CAA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EB6F6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 Развитие муниципальной службы МО С</w:t>
            </w:r>
            <w:r w:rsidR="00F6535C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еверный район на 2020-2024 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принятых нормативных правовых актов Оренбургской области, муниципальных правовых актов, регулирующих вопросы муниципальной службы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координационно-методических мероприятий (семинаров, совещаний, в том числе выездных)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размещенных (актуализированных) материалов по вопросам развития муниципальной службы в информационно-телекоммуникационной сети "Интернет"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подготовленных методических материалов по вопросам муниципальной службы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служащих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получивших дополнительное профессиональное образование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служащих, принявших участие в обучающих мероприятиях, мероприятиях по обмену опытом, служебных стажировках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3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Количество вакантных должностей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замещаемых из кадрового резерва органов местного самоуправления муниципального  образования Северный район</w:t>
            </w:r>
          </w:p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служащих в возрасте до 30 лет в общей численности муниципальных служащих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имеющих стаж муниципальной службы более 3 лет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3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 перечня квалификационных требований для замещения должностей муниципальной службы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и использование  управленческого  и кадрового резервов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Внедрение института наставничества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типового положения о комиссии по индивидуальным спорам в органах местного самоуправления муниципальных образований Северный район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подготовленных предложений о награждении муниципальных служащих, показавших высокие результаты по итогам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 мероприятий муниципальной программы развития муниципальной службы</w:t>
            </w:r>
            <w:proofErr w:type="gramEnd"/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F14CAA">
            <w:pPr>
              <w:rPr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A56A4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7" w:rsidRPr="00976EF3" w:rsidRDefault="00CF3647" w:rsidP="00CF364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15</w:t>
            </w:r>
            <w:r w:rsidR="0080686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Муниципальная программа « Профилактика правонарушений на территории  МО Северный район на 2019-2024 годы»</w:t>
            </w: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более глубокому изучению законов Российской Федерации подрастающим поколением района.</w:t>
            </w:r>
          </w:p>
          <w:p w:rsidR="00657A50" w:rsidRPr="00976EF3" w:rsidRDefault="00657A50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Повышение безопасности дорожного движения в Северном районе.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952CAE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Количество мероприятий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952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952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952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7A50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Доля подростков и молодежи в возрасте от 14 до 35 лет, вовлеченных в мероприятия по профилактике незаконного потребления наркотиков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952CAE">
            <w:pPr>
              <w:spacing w:line="233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952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952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717A19" w:rsidP="00952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50" w:rsidRPr="00976EF3" w:rsidRDefault="00657A50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2CC" w:rsidRPr="00976EF3" w:rsidTr="00A64AC4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CF3647" w:rsidP="009272C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</w:t>
            </w:r>
            <w:r w:rsidR="009272CC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Муниципальная программа  «Противодействие коррупции в муниципальном образовании Северный район </w:t>
            </w:r>
          </w:p>
          <w:p w:rsidR="009272CC" w:rsidRPr="00976EF3" w:rsidRDefault="009272CC" w:rsidP="009272CC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2020-2024 годы»</w:t>
            </w:r>
          </w:p>
        </w:tc>
      </w:tr>
      <w:tr w:rsidR="009272CC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проведенных заседаний комиссии по координации работы по противодействию коррупции в МО Северный район в общем количестве запланированных заседаний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2CC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структурных подразделений администрации и сельсоветов, внедривших антикоррупционные планы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2CC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начальников подразделений администрации, глав сельсоветов, заслушанных на заседании комиссии по координации работы по противодействию коррупции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2CC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муниципальных служащих МО Северный район прошедших повышение квалификации и обучение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2CC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мероприятий по актуальным вопросам противодействия коррупции в МО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2CC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изданной и размещенной социальной рекламной продукции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C" w:rsidRPr="00976EF3" w:rsidRDefault="009272CC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120C6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проведенных опросов граждан, проживающих на территории МО Северный район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120C6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952C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подготовленного информационн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аналитического обзора результатов работы по противодействию коррупции, размещение его на официальном сайте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A64A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C6" w:rsidRPr="00976EF3" w:rsidRDefault="00C120C6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F41B25">
        <w:trPr>
          <w:trHeight w:val="393"/>
        </w:trPr>
        <w:tc>
          <w:tcPr>
            <w:tcW w:w="15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7" w:rsidRPr="00976EF3" w:rsidRDefault="00CF3647" w:rsidP="005A32B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</w:t>
            </w:r>
            <w:r w:rsidR="004D1992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«Противодействие экстремизму и профилактика терроризма на территории МО Северный район на 2019-2024 годы»</w:t>
            </w:r>
          </w:p>
        </w:tc>
      </w:tr>
      <w:tr w:rsidR="004D1992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Охватить жителей района антитеррористической пропагандой, средствами массовой информации, литературой, аудио-видеоматериалами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1992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Охватить жителей района охваченных антитеррористической пропагандой, средствами массовой информации, литературой, аудио-видеоматериалами антитеррористической направленности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1992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Охватить 800 учащихся, родителей воспитанников общеобразовательных учреждений, охваченных антитеррористической пропагандой, средствами массовой информации, литературой, аудио-видеоматериалами антитеррористической направленности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6EF3" w:rsidRPr="00976EF3" w:rsidTr="00952CAE">
        <w:trPr>
          <w:trHeight w:val="393"/>
        </w:trPr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Обследовать объектов различных отраслей на предмет принятия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режимн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охранных мер, оценки состояния и степени антитеррористической защищенности и оснащенности средствами защиты согласно разработанного перечня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6F09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4D19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4D19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2" w:rsidRPr="00976EF3" w:rsidRDefault="004D1992" w:rsidP="005A32B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1CB8" w:rsidRPr="00976EF3" w:rsidRDefault="007D1CB8" w:rsidP="00870EF8">
      <w:pPr>
        <w:ind w:right="39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CB8" w:rsidRPr="00976EF3" w:rsidRDefault="007D1CB8" w:rsidP="00870EF8">
      <w:pPr>
        <w:ind w:right="39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867" w:rsidRPr="00976EF3" w:rsidRDefault="00806867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A50" w:rsidRPr="00976EF3" w:rsidRDefault="00657A50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A50" w:rsidRPr="00976EF3" w:rsidRDefault="00657A50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1992" w:rsidRPr="00976EF3" w:rsidRDefault="004D1992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1992" w:rsidRPr="00976EF3" w:rsidRDefault="004D1992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1992" w:rsidRPr="00976EF3" w:rsidRDefault="004D1992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1992" w:rsidRPr="00976EF3" w:rsidRDefault="004D1992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1992" w:rsidRPr="00976EF3" w:rsidRDefault="004D1992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1992" w:rsidRPr="00976EF3" w:rsidRDefault="004D1992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737A" w:rsidRPr="00976EF3" w:rsidRDefault="004F4DB6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</w:t>
      </w:r>
    </w:p>
    <w:p w:rsidR="004F4DB6" w:rsidRPr="00976EF3" w:rsidRDefault="0080737A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 w:rsidR="002D13C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4F4DB6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4F4DB6" w:rsidRPr="00976EF3" w:rsidRDefault="004F4DB6" w:rsidP="004F4DB6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D13C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</w:t>
      </w:r>
      <w:r w:rsidR="002D13C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 </w:t>
      </w:r>
    </w:p>
    <w:p w:rsidR="004F4DB6" w:rsidRPr="00976EF3" w:rsidRDefault="002D13C8" w:rsidP="004F4DB6">
      <w:pPr>
        <w:tabs>
          <w:tab w:val="left" w:pos="9960"/>
        </w:tabs>
        <w:ind w:right="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23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23327" w:rsidRPr="004233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30.03.2023</w:t>
      </w:r>
      <w:r w:rsidR="00423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23327" w:rsidRPr="004233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160-п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806867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</w:p>
    <w:p w:rsidR="004F4DB6" w:rsidRPr="00976EF3" w:rsidRDefault="004F4DB6" w:rsidP="00870EF8">
      <w:pPr>
        <w:ind w:right="39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E34" w:rsidRPr="00976EF3" w:rsidRDefault="00EA6E34" w:rsidP="00EA6E34">
      <w:pPr>
        <w:overflowPunct w:val="0"/>
        <w:contextualSpacing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ресурсном обеспечении муниципальных программ (подпрограмм) </w:t>
      </w:r>
    </w:p>
    <w:p w:rsidR="00EA6E34" w:rsidRPr="00976EF3" w:rsidRDefault="00EA6E34" w:rsidP="00EA6E34">
      <w:pPr>
        <w:overflowPunct w:val="0"/>
        <w:contextualSpacing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 ра</w:t>
      </w:r>
      <w:r w:rsidR="007371D4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йона Оренбургской области за 202</w:t>
      </w:r>
      <w:r w:rsidR="00CF3647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4F4DB6" w:rsidRPr="00976EF3" w:rsidRDefault="004F4DB6" w:rsidP="00870EF8">
      <w:pPr>
        <w:ind w:right="395"/>
        <w:rPr>
          <w:color w:val="000000" w:themeColor="text1"/>
          <w:sz w:val="28"/>
          <w:szCs w:val="28"/>
        </w:rPr>
      </w:pPr>
    </w:p>
    <w:p w:rsidR="004F4DB6" w:rsidRPr="00976EF3" w:rsidRDefault="004F4DB6" w:rsidP="00870EF8">
      <w:pPr>
        <w:ind w:right="395"/>
        <w:rPr>
          <w:color w:val="000000" w:themeColor="text1"/>
          <w:sz w:val="28"/>
          <w:szCs w:val="28"/>
        </w:rPr>
      </w:pPr>
    </w:p>
    <w:p w:rsidR="004F4DB6" w:rsidRPr="00976EF3" w:rsidRDefault="004F4DB6" w:rsidP="00870EF8">
      <w:pPr>
        <w:ind w:right="395"/>
        <w:rPr>
          <w:color w:val="000000" w:themeColor="text1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843"/>
        <w:gridCol w:w="1984"/>
        <w:gridCol w:w="1560"/>
        <w:gridCol w:w="1842"/>
      </w:tblGrid>
      <w:tr w:rsidR="00EA6E34" w:rsidRPr="00976EF3" w:rsidTr="00A71365">
        <w:trPr>
          <w:cantSplit/>
          <w:trHeight w:val="32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муниципальной программы </w:t>
            </w:r>
          </w:p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(подпрограммы)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Утверждено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программой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</w:tr>
      <w:tr w:rsidR="00EA6E34" w:rsidRPr="00976EF3" w:rsidTr="00A71365">
        <w:trPr>
          <w:cantSplit/>
          <w:trHeight w:val="32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34" w:rsidRPr="00976EF3" w:rsidRDefault="00EA6E34" w:rsidP="00EA6E34">
            <w:pPr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6E34" w:rsidRPr="00976EF3" w:rsidTr="00A71365">
        <w:trPr>
          <w:cantSplit/>
          <w:trHeight w:val="371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34" w:rsidRPr="00976EF3" w:rsidRDefault="00EA6E34" w:rsidP="00EA6E34">
            <w:pPr>
              <w:overflowPunct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том числе,  за счет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федеральных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том числе, за счет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федеральных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областных средств</w:t>
            </w:r>
          </w:p>
        </w:tc>
      </w:tr>
    </w:tbl>
    <w:p w:rsidR="00EA6E34" w:rsidRPr="00976EF3" w:rsidRDefault="00EA6E34" w:rsidP="00EA6E34">
      <w:p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984"/>
        <w:gridCol w:w="1560"/>
        <w:gridCol w:w="1842"/>
      </w:tblGrid>
      <w:tr w:rsidR="00EA6E34" w:rsidRPr="00976EF3" w:rsidTr="005D7C69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EA6E3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241074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74" w:rsidRPr="00976EF3" w:rsidRDefault="00241074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«Экономическое развитие Северного района 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A64AC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3787,599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A64AC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515,258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3787,599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515,258</w:t>
            </w:r>
          </w:p>
        </w:tc>
      </w:tr>
      <w:tr w:rsidR="00241074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74" w:rsidRPr="00976EF3" w:rsidRDefault="00241074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1 «Развитие малого и среднего предпринимательства в Северном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A64AC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A64AC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41074" w:rsidRPr="00976EF3" w:rsidTr="00C71E1E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74" w:rsidRPr="00976EF3" w:rsidRDefault="00241074" w:rsidP="007063B9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2 «Развитие торговли в Северном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A64AC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571,742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A64AC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515,258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571,742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515,258</w:t>
            </w:r>
          </w:p>
        </w:tc>
      </w:tr>
      <w:tr w:rsidR="00241074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74" w:rsidRPr="00976EF3" w:rsidRDefault="00241074" w:rsidP="007063B9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3 «Организация предоставления государственных и муниципальных услуг по принципу « одного окна», в том числе в многофункциональном центре, по месту пребывания»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A64AC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3215,857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3215,857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07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7E752B" w:rsidP="007063B9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4</w:t>
            </w:r>
            <w:r w:rsidR="007063B9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«Формирование и развитие имиджа муниципального образования Северный район»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7063B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7063B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7063B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7063B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7E752B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2E34EC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Муниципальная программа «Реализация муниципальной политики в Северном районе Оренбургской области 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40479,30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56A40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40479,30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56A40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2E34EC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Подпрограмма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241074" w:rsidP="003C6AD1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38413,4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D61580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38413,4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3C6AD1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EA6E34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2E34EC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Подпрограмма 2 Обеспечение осуществления переданных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2065,9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56A40" w:rsidP="00081696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24107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2065,9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56A40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CF3647" w:rsidP="00A56A4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62" w:rsidRPr="00976EF3" w:rsidRDefault="003D6A10" w:rsidP="00946A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Муниципальная программа «Обеспечение качественными услугами жилищно – коммунального хозяйства населения Северного района 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87FF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D768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87FF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D768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CA4462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62" w:rsidRPr="00976EF3" w:rsidRDefault="003D6A10" w:rsidP="00946A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Подпрограмма 1«Модернизация объектов коммунальной инфраструктуры Северного района в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87FF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D768D" w:rsidP="005A32B3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87FF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8D768D" w:rsidP="005A32B3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CA4462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62" w:rsidRPr="00976EF3" w:rsidRDefault="003D6A10" w:rsidP="008D76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Подпрограмма 2 </w:t>
            </w:r>
            <w:r w:rsidR="008D768D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Тарифное</w:t>
            </w:r>
            <w:r w:rsidR="00176EF8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регулирование»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176EF8" w:rsidP="00887FF2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</w:t>
            </w:r>
            <w:r w:rsidR="00887FF2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5A32B3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176EF8" w:rsidP="00887FF2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</w:t>
            </w:r>
            <w:r w:rsidR="00887FF2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5A32B3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CF3647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5A32B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62" w:rsidRPr="00976EF3" w:rsidRDefault="005A32B3" w:rsidP="00946A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Муниципальная программа «Повышение безопасности дорожного движения в северном районе 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EC5873" w:rsidP="00EC5873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1748,205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EC5873" w:rsidP="00EC5873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1748,205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462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CF3647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C6" w:rsidRPr="00976EF3" w:rsidRDefault="004A7AC6" w:rsidP="00FA345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Муниципальная программа «Комплексное развитие сельских территорий Северного района</w:t>
            </w:r>
            <w:r w:rsidR="00F93FF4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 2019-2024 годы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4A7AC6" w:rsidP="00AE3AD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</w:t>
            </w:r>
            <w:r w:rsidR="00AE3ADF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4A7AC6" w:rsidP="004A7AC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AE3ADF" w:rsidP="004A7AC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4A7AC6" w:rsidP="004A7AC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FA345C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5C" w:rsidRPr="00976EF3" w:rsidRDefault="008018E4" w:rsidP="00FA345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Подпрограмма «Поддержка и обеспечение жильем отдельных категорий граждан социальными выплатами 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молодых семей на улучшение жилищных условий»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4A7AC6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C6" w:rsidRPr="00976EF3" w:rsidRDefault="004A7AC6" w:rsidP="00FA345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Подпрограмма «Развитие системы </w:t>
            </w:r>
            <w:proofErr w:type="spell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градорегулирования</w:t>
            </w:r>
            <w:proofErr w:type="spell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образования Северный район Оренбургской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AE3ADF" w:rsidP="00E15D52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4A7AC6" w:rsidP="00E15D52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AE3ADF" w:rsidP="00E15D52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AC6" w:rsidRPr="00976EF3" w:rsidRDefault="004A7AC6" w:rsidP="00E15D52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FA345C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5C" w:rsidRPr="00976EF3" w:rsidRDefault="004A7AC6" w:rsidP="00FA345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Подпрограмма «Создание и развитие инфраструктуры на сельских территориях Северного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45C" w:rsidRPr="00976EF3" w:rsidRDefault="004A7AC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CF3647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34" w:rsidRPr="00976EF3" w:rsidRDefault="008E0749" w:rsidP="00F93FF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 Обеспечение жильем отдельных категорий граждан, установленных законодательством Оренбургской области, на территории муниципального об</w:t>
            </w:r>
            <w:r w:rsidR="00F93FF4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разования Северный район» на 2022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F93FF4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C2684" w:rsidP="00AC268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6761,78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C2684" w:rsidP="00AC268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6761,38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C268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6761,78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E34" w:rsidRPr="00976EF3" w:rsidRDefault="00AC268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6761,38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CF3647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D1" w:rsidRPr="00976EF3" w:rsidRDefault="009F6642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Муниципальная программа « Управление земельно-имущественным комплексом Северного района Оренбургской области 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AC268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9F664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AC2684" w:rsidP="00AC268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9F664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CF3647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D1" w:rsidRPr="00976EF3" w:rsidRDefault="009F6642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 Развитие физической культуры, спорта и туризма в Северном районе 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856867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5608,818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9F664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856867" w:rsidP="00856867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5608,818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9F664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CF3647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D1" w:rsidRPr="00976EF3" w:rsidRDefault="00AE2DD9" w:rsidP="00B8366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Муниципальная программа «</w:t>
            </w:r>
            <w:r w:rsidR="00B8366E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Развитие и реализация молодежной политики в  Северном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</w:t>
            </w:r>
            <w:r w:rsidR="00B8366E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 на 2022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B8366E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B8366E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2048,87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937B33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B8366E" w:rsidP="00CA234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2048,87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937B33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946A83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D1" w:rsidRPr="00976EF3" w:rsidRDefault="00946A83" w:rsidP="00937B33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«Сохранение и развитие культуры в Северном районе Оренбургской области на 201</w:t>
            </w:r>
            <w:r w:rsidR="00937B33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9–2024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годы»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49047,7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49047,7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D1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07569D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946A83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9D" w:rsidRPr="00976EF3" w:rsidRDefault="0007569D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1 «Организация культурного досуга населения Северного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23745,3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8F02C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23745,3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7569D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9D" w:rsidRPr="00976EF3" w:rsidRDefault="0007569D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2 «Сохранение и развитие библиотечной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9585,8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512D55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8F02C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9585,8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7569D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9D" w:rsidRPr="00976EF3" w:rsidRDefault="0007569D" w:rsidP="0073692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3 «Обучение детей в детской школе искусств Северного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512D55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8F02C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7569D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69D" w:rsidRPr="00976EF3" w:rsidRDefault="0007569D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4 Обеспечение реализации муниципальных программ в учреждении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512D55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9912,0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8F02C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69D" w:rsidRPr="00976EF3" w:rsidRDefault="0007569D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FFC" w:rsidRPr="00976EF3" w:rsidRDefault="007F5FFC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FC" w:rsidRPr="00976EF3" w:rsidRDefault="007F5FFC" w:rsidP="00937B33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Муниципальная программа «Развитие образования Северного района» на 2019–2024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FFC" w:rsidRPr="00976EF3" w:rsidRDefault="0036483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220937,6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FFC" w:rsidRPr="00976EF3" w:rsidRDefault="00364836" w:rsidP="007F5FFC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100359,4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FFC" w:rsidRPr="00976EF3" w:rsidRDefault="00244A11" w:rsidP="0036483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364836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216205,9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FFC" w:rsidRPr="00976EF3" w:rsidRDefault="00244A11" w:rsidP="0036483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</w:t>
            </w:r>
            <w:r w:rsidR="00364836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95939,9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B46" w:rsidRPr="00976EF3" w:rsidRDefault="00321B46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46" w:rsidRPr="00976EF3" w:rsidRDefault="00321B46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Подпрограмма 1 «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дошкольного, общего образования и дополнительного образования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B46" w:rsidRPr="00976EF3" w:rsidRDefault="00A64AC4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215273,6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B46" w:rsidRPr="00976EF3" w:rsidRDefault="0036483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95260,7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B46" w:rsidRPr="00976EF3" w:rsidRDefault="00364836" w:rsidP="00244A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211462,9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B46" w:rsidRPr="00976EF3" w:rsidRDefault="00364836" w:rsidP="00244A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91761,5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CA0065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5" w:rsidRPr="00976EF3" w:rsidRDefault="00CA0065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Подпрограмма 2 «</w:t>
            </w:r>
            <w:r w:rsidRPr="00976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Развитие системы оценки качества образования и информационной прозрачности системы образования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CA0065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CA0065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CA0065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CA0065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55508F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8F" w:rsidRPr="00976EF3" w:rsidRDefault="0055508F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Подпрограмма 3 «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организации питания учащихся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общеобразовательных организациях Северного района на 2019 -2024годы»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364836" w:rsidP="0073692C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5513,2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364836" w:rsidP="0073692C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364836" w:rsidP="00600541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364836" w:rsidP="00600541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4027,6</w:t>
            </w:r>
          </w:p>
        </w:tc>
      </w:tr>
      <w:tr w:rsidR="00137585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55508F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8F" w:rsidRPr="00976EF3" w:rsidRDefault="0055508F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Подпрограмма  4 «</w:t>
            </w:r>
            <w:r w:rsidRPr="00976E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Информатизация системы образования Северного района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364836" w:rsidP="0055508F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CA2344" w:rsidP="00CA234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364836" w:rsidP="00600541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08F" w:rsidRPr="00976EF3" w:rsidRDefault="00CA2344" w:rsidP="00600541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76EF3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CA0065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5" w:rsidRPr="00976EF3" w:rsidRDefault="00CA0065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Подпрограмма  5 «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Безопасность образовательной организации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1A581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1A581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1A581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065" w:rsidRPr="00976EF3" w:rsidRDefault="001A581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76EF3" w:rsidRPr="00976EF3" w:rsidTr="005D7C6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585" w:rsidRPr="00976EF3" w:rsidRDefault="00A56A40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85" w:rsidRPr="00976EF3" w:rsidRDefault="00137585" w:rsidP="00EA6E3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Муниципальная программа « Управление муниципальными финансами и муниципальным долгом Северного района 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585" w:rsidRPr="00976EF3" w:rsidRDefault="00364836" w:rsidP="00C71E1E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71529,61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585" w:rsidRPr="00976EF3" w:rsidRDefault="00364836" w:rsidP="00C71E1E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38982,00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585" w:rsidRPr="00976EF3" w:rsidRDefault="0036483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71529,61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585" w:rsidRPr="00976EF3" w:rsidRDefault="00364836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38982,00</w:t>
            </w:r>
          </w:p>
        </w:tc>
      </w:tr>
      <w:tr w:rsidR="00137585" w:rsidRPr="00976EF3" w:rsidTr="000159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979" w:rsidRPr="00976EF3" w:rsidRDefault="00A56A40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79" w:rsidRPr="00976EF3" w:rsidRDefault="00015979" w:rsidP="0010592A">
            <w:pPr>
              <w:overflowPunct w:val="0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Муниципальная программа « </w:t>
            </w:r>
            <w:r w:rsidR="0010592A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Противодействие коррупции в муниципальном образовании Северный район на 2020-2024г</w:t>
            </w: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979" w:rsidRPr="00976EF3" w:rsidRDefault="002F6646" w:rsidP="0010592A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979" w:rsidRPr="00976EF3" w:rsidRDefault="0001597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979" w:rsidRPr="00976EF3" w:rsidRDefault="002F6646" w:rsidP="0010592A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979" w:rsidRPr="00976EF3" w:rsidRDefault="0001597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976EF3" w:rsidRPr="00976EF3" w:rsidTr="000159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EC" w:rsidRPr="00976EF3" w:rsidRDefault="00A56A40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EC" w:rsidRPr="00976EF3" w:rsidRDefault="00746FEC" w:rsidP="00EA6E34">
            <w:pPr>
              <w:overflowPunct w:val="0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EC" w:rsidRPr="00976EF3" w:rsidRDefault="008B02E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3536,2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EC" w:rsidRPr="00976EF3" w:rsidRDefault="008B02E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EC" w:rsidRPr="00976EF3" w:rsidRDefault="00717A1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3530,76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EC" w:rsidRPr="00976EF3" w:rsidRDefault="00717A19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3466,155</w:t>
            </w:r>
          </w:p>
        </w:tc>
      </w:tr>
      <w:tr w:rsidR="00137585" w:rsidRPr="00976EF3" w:rsidTr="000159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35C" w:rsidRPr="00976EF3" w:rsidRDefault="00A56A40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F364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5C" w:rsidRPr="00976EF3" w:rsidRDefault="00F6535C" w:rsidP="00717A19">
            <w:pPr>
              <w:overflowPunct w:val="0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Муниципальная программа « Развитие </w:t>
            </w: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муниципальной службы МО Северный район на 2020-2024 годы</w:t>
            </w:r>
            <w:r w:rsidR="00717A19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35C" w:rsidRPr="00976EF3" w:rsidRDefault="00F14CAA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35C" w:rsidRPr="00976EF3" w:rsidRDefault="00F14CAA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35C" w:rsidRPr="00976EF3" w:rsidRDefault="00F14CAA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35C" w:rsidRPr="00976EF3" w:rsidRDefault="00F14CAA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A56A40" w:rsidRPr="00976EF3" w:rsidTr="000159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A40" w:rsidRPr="00976EF3" w:rsidRDefault="00CF3647" w:rsidP="00CF364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16</w:t>
            </w:r>
            <w:r w:rsidR="00A56A40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0" w:rsidRPr="00976EF3" w:rsidRDefault="00717A19" w:rsidP="00806867">
            <w:pPr>
              <w:overflowPunct w:val="0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="005722CD"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0686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 Профилактика правонарушений на территории  МО Северный район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A40" w:rsidRPr="00976EF3" w:rsidRDefault="00717A19" w:rsidP="00717A1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80686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A40" w:rsidRPr="00976EF3" w:rsidRDefault="00806867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A40" w:rsidRPr="00976EF3" w:rsidRDefault="00717A19" w:rsidP="00717A1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806867"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A40" w:rsidRPr="00976EF3" w:rsidRDefault="00806867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4D1992" w:rsidRPr="00976EF3" w:rsidTr="000159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992" w:rsidRPr="00976EF3" w:rsidRDefault="00CF3647" w:rsidP="00EA6E3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92" w:rsidRPr="00976EF3" w:rsidRDefault="004D1992" w:rsidP="00806867">
            <w:pPr>
              <w:overflowPunct w:val="0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Муниципальная программа « Противодействие экстремизму и профилактика терроризма на территории МО Северный район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992" w:rsidRPr="00976EF3" w:rsidRDefault="004D1992" w:rsidP="00717A1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992" w:rsidRPr="00976EF3" w:rsidRDefault="004D199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992" w:rsidRPr="00976EF3" w:rsidRDefault="004D1992" w:rsidP="00717A19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992" w:rsidRPr="00976EF3" w:rsidRDefault="004D1992" w:rsidP="00EA6E34">
            <w:pPr>
              <w:overflowPunct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D1CB8" w:rsidRPr="00976EF3" w:rsidRDefault="007D1CB8" w:rsidP="00870EF8">
      <w:pPr>
        <w:widowControl/>
        <w:rPr>
          <w:color w:val="000000" w:themeColor="text1"/>
          <w:sz w:val="28"/>
          <w:szCs w:val="28"/>
        </w:rPr>
      </w:pPr>
    </w:p>
    <w:p w:rsidR="007320EE" w:rsidRPr="00976EF3" w:rsidRDefault="007320EE" w:rsidP="00870EF8">
      <w:pPr>
        <w:widowControl/>
        <w:rPr>
          <w:color w:val="000000" w:themeColor="text1"/>
          <w:sz w:val="28"/>
          <w:szCs w:val="28"/>
        </w:rPr>
      </w:pPr>
    </w:p>
    <w:p w:rsidR="007320EE" w:rsidRPr="00976EF3" w:rsidRDefault="007320EE" w:rsidP="00870EF8">
      <w:pPr>
        <w:widowControl/>
        <w:rPr>
          <w:color w:val="000000" w:themeColor="text1"/>
          <w:sz w:val="28"/>
          <w:szCs w:val="28"/>
        </w:rPr>
      </w:pPr>
    </w:p>
    <w:p w:rsidR="007320EE" w:rsidRPr="00976EF3" w:rsidRDefault="007320EE" w:rsidP="00870EF8">
      <w:pPr>
        <w:widowControl/>
        <w:rPr>
          <w:color w:val="000000" w:themeColor="text1"/>
          <w:sz w:val="28"/>
          <w:szCs w:val="28"/>
        </w:rPr>
      </w:pPr>
    </w:p>
    <w:p w:rsidR="007320EE" w:rsidRPr="00976EF3" w:rsidRDefault="007320EE" w:rsidP="00870EF8">
      <w:pPr>
        <w:widowControl/>
        <w:rPr>
          <w:color w:val="000000" w:themeColor="text1"/>
          <w:sz w:val="28"/>
          <w:szCs w:val="28"/>
        </w:rPr>
      </w:pPr>
    </w:p>
    <w:p w:rsidR="007320EE" w:rsidRPr="00976EF3" w:rsidRDefault="007320EE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CF3647" w:rsidRPr="00976EF3" w:rsidRDefault="00CF3647" w:rsidP="00870EF8">
      <w:pPr>
        <w:widowControl/>
        <w:rPr>
          <w:color w:val="000000" w:themeColor="text1"/>
          <w:sz w:val="28"/>
          <w:szCs w:val="28"/>
        </w:rPr>
      </w:pPr>
    </w:p>
    <w:p w:rsidR="007320EE" w:rsidRPr="00976EF3" w:rsidRDefault="007320EE" w:rsidP="00870EF8">
      <w:pPr>
        <w:widowControl/>
        <w:rPr>
          <w:color w:val="000000" w:themeColor="text1"/>
          <w:sz w:val="28"/>
          <w:szCs w:val="28"/>
        </w:rPr>
      </w:pPr>
    </w:p>
    <w:p w:rsidR="007320EE" w:rsidRPr="00976EF3" w:rsidRDefault="007320EE" w:rsidP="00870EF8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EF8" w:rsidRPr="00976EF3" w:rsidRDefault="007D1CB8" w:rsidP="00870EF8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2D13C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870EF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№3</w:t>
      </w:r>
    </w:p>
    <w:p w:rsidR="00870EF8" w:rsidRPr="00976EF3" w:rsidRDefault="00870EF8" w:rsidP="00870EF8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D13C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C52CD6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</w:t>
      </w:r>
      <w:r w:rsidR="002D13C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C52CD6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 </w:t>
      </w:r>
    </w:p>
    <w:p w:rsidR="00870EF8" w:rsidRPr="00976EF3" w:rsidRDefault="00870EF8" w:rsidP="00870EF8">
      <w:p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 w:rsidR="002D13C8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2CD6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23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327" w:rsidRPr="004233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30.03.2023</w:t>
      </w:r>
      <w:r w:rsidR="00423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23327" w:rsidRPr="004233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160-п</w:t>
      </w: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C52CD6"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C52CD6" w:rsidRPr="00976EF3" w:rsidRDefault="00C52CD6" w:rsidP="00A7220E">
      <w:p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EF8" w:rsidRPr="00976EF3" w:rsidRDefault="00870EF8" w:rsidP="00870EF8">
      <w:pPr>
        <w:overflowPunct w:val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оценки эффективности реализации </w:t>
      </w:r>
      <w:proofErr w:type="gramStart"/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</w:p>
    <w:p w:rsidR="00870EF8" w:rsidRPr="00976EF3" w:rsidRDefault="00870EF8" w:rsidP="00870EF8">
      <w:pPr>
        <w:overflowPunct w:val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Северного района Оренбургской области</w:t>
      </w:r>
    </w:p>
    <w:p w:rsidR="00870EF8" w:rsidRPr="00976EF3" w:rsidRDefault="00870EF8" w:rsidP="00870EF8">
      <w:pPr>
        <w:overflowPunct w:val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0631"/>
        <w:gridCol w:w="3119"/>
      </w:tblGrid>
      <w:tr w:rsidR="00870EF8" w:rsidRPr="00976EF3" w:rsidTr="00A7220E">
        <w:trPr>
          <w:trHeight w:val="32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0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муниципальной программы </w:t>
            </w:r>
            <w:bookmarkStart w:id="0" w:name="_GoBack"/>
            <w:bookmarkEnd w:id="0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Коэффициент эффективности муниципальной программы</w:t>
            </w:r>
          </w:p>
        </w:tc>
      </w:tr>
      <w:tr w:rsidR="00870EF8" w:rsidRPr="00976EF3" w:rsidTr="00A7220E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EF8" w:rsidRPr="00976EF3" w:rsidRDefault="00870EF8" w:rsidP="00870EF8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EF8" w:rsidRPr="00976EF3" w:rsidRDefault="00870EF8" w:rsidP="00870EF8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EF8" w:rsidRPr="00976EF3" w:rsidTr="00A7220E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EF8" w:rsidRPr="00976EF3" w:rsidRDefault="00870EF8" w:rsidP="00870EF8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EF8" w:rsidRPr="00976EF3" w:rsidRDefault="00870EF8" w:rsidP="00870EF8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70EF8" w:rsidRPr="00976EF3" w:rsidRDefault="00870EF8" w:rsidP="00870EF8">
      <w:p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709"/>
        <w:gridCol w:w="10631"/>
        <w:gridCol w:w="3119"/>
      </w:tblGrid>
      <w:tr w:rsidR="00870EF8" w:rsidRPr="00976EF3" w:rsidTr="00A7220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70EF8" w:rsidRPr="00976EF3" w:rsidTr="00A7220E">
        <w:trPr>
          <w:trHeight w:val="5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C52CD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«Реализация муниципальной политики в Северном районе на 201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870EF8" w:rsidRPr="00976EF3" w:rsidTr="00A7220E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70EF8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C52CD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«Управление земельно-имущественным комплексом Северного района» на 201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–202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A72A94" w:rsidP="008D768D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  <w:r w:rsidR="008D768D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52CD6" w:rsidRPr="00976EF3" w:rsidTr="00A7220E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21227" w:rsidP="00A56A4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70EF8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C52CD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«Экономическое р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азвитие Северного района на 2019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2F7BF6" w:rsidP="00406BA1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406BA1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70EF8" w:rsidRPr="00976EF3" w:rsidTr="00A7220E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21227" w:rsidP="00A56A4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56A40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A12A0E" w:rsidP="00B8366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 Обеспечение жильем отдельных категорий граждан, установленных законодательством Оренбургской области, на территории муниципального об</w:t>
            </w:r>
            <w:r w:rsidR="00B8366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разования Северный район» на 2022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B8366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</w:t>
            </w:r>
            <w:r w:rsidR="008E0749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406BA1" w:rsidP="00A7220E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1.000</w:t>
            </w:r>
          </w:p>
        </w:tc>
      </w:tr>
      <w:tr w:rsidR="00976EF3" w:rsidRPr="00976EF3" w:rsidTr="00A7220E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21227" w:rsidP="00A56A4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56A40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C52CD6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«Развитие системы образования Северного района Оренбургской области на 201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0,900</w:t>
            </w:r>
          </w:p>
        </w:tc>
      </w:tr>
      <w:tr w:rsidR="00870EF8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21227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70EF8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C52CD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«Обеспечение качественными услугами жилищно-коммунального хозяйства населения Северного района на 201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406BA1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0.610</w:t>
            </w:r>
          </w:p>
        </w:tc>
      </w:tr>
      <w:tr w:rsidR="00870EF8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21227" w:rsidP="00870EF8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A71365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C52CD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«Развитие физической культуры, спорта и туризма в Северном районе на 201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C52CD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56867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C52CD6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21227" w:rsidP="00A56A4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A71365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A64AC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</w:t>
            </w:r>
            <w:r w:rsidR="00A64AC4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и реализации молодежной политики в Северном районе на 2022-2027 годы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A64AC4" w:rsidP="00A56A40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976EF3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821227" w:rsidP="0082122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A71365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A12A0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«Сохранение и развитие культуры Северного района на 201</w:t>
            </w:r>
            <w:r w:rsidR="00A12A0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A12A0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910F62" w:rsidP="00406BA1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  <w:r w:rsidR="00406BA1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70EF8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A71365" w:rsidP="0082122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2122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A12A0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«Управление муниципальными финансами на 201</w:t>
            </w:r>
            <w:r w:rsidR="00A12A0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A12A0E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870EF8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870EF8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EF8" w:rsidRPr="00976EF3" w:rsidRDefault="00A56A40" w:rsidP="0082122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2122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71365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A12A0E" w:rsidP="00A12A0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</w:t>
            </w:r>
            <w:r w:rsidR="00870EF8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дорожного движения на территории МО Северный район на 201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70EF8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F8" w:rsidRPr="00976EF3" w:rsidRDefault="00EC5873" w:rsidP="00E55BED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0,646</w:t>
            </w:r>
          </w:p>
        </w:tc>
      </w:tr>
      <w:tr w:rsidR="00A12A0E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A0E" w:rsidRPr="00976EF3" w:rsidRDefault="00A56A40" w:rsidP="0082122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2122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71365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0E" w:rsidRPr="00976EF3" w:rsidRDefault="00A12A0E" w:rsidP="00FA345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« </w:t>
            </w:r>
            <w:r w:rsidR="00FA345C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Комплексное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сельских территорий Северного района на 2019-2024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A0E" w:rsidRPr="00976EF3" w:rsidRDefault="00A12A0E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0,000</w:t>
            </w:r>
          </w:p>
        </w:tc>
      </w:tr>
      <w:tr w:rsidR="00015979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979" w:rsidRPr="00976EF3" w:rsidRDefault="00A56A40" w:rsidP="0082122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2122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79" w:rsidRPr="00976EF3" w:rsidRDefault="00015979" w:rsidP="002F664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="00406BA1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«Противодействие коррупции в муниципальном образовании </w:t>
            </w:r>
            <w:r w:rsidR="002F6646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406BA1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еверный район на 2020-2024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79" w:rsidRPr="00976EF3" w:rsidRDefault="002F6646" w:rsidP="002F6646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0,563</w:t>
            </w:r>
          </w:p>
        </w:tc>
      </w:tr>
      <w:tr w:rsidR="00976EF3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F62" w:rsidRPr="00976EF3" w:rsidRDefault="00A56A40" w:rsidP="0082122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2122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62" w:rsidRPr="00976EF3" w:rsidRDefault="00746FEC" w:rsidP="00746FE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</w:t>
            </w:r>
            <w:r w:rsidR="00910F62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Оренбургской области на 2019-2024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62" w:rsidRPr="00976EF3" w:rsidRDefault="00717A19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2531E6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1E6" w:rsidRPr="00976EF3" w:rsidRDefault="00A56A40" w:rsidP="0082122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2122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E6" w:rsidRPr="00976EF3" w:rsidRDefault="00F6535C" w:rsidP="00746FE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 Развитие муниципальной службы МО С</w:t>
            </w:r>
            <w:r w:rsidR="0082122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еверный район на 2020-2024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E6" w:rsidRPr="00976EF3" w:rsidRDefault="00F14CAA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0,500</w:t>
            </w:r>
          </w:p>
        </w:tc>
      </w:tr>
      <w:tr w:rsidR="00976EF3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A40" w:rsidRPr="00976EF3" w:rsidRDefault="00821227" w:rsidP="00A56A4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A56A40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0" w:rsidRPr="00976EF3" w:rsidRDefault="00A56A40" w:rsidP="00746FE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</w:t>
            </w:r>
            <w:r w:rsidR="00806867"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« Профилактика правонарушений на территории  МО Северный район на 2019-2024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40" w:rsidRPr="00976EF3" w:rsidRDefault="00821227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4D1992" w:rsidRPr="00976EF3" w:rsidTr="00A7220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992" w:rsidRPr="00976EF3" w:rsidRDefault="004D1992" w:rsidP="00A56A4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92" w:rsidRPr="00976EF3" w:rsidRDefault="004D1992" w:rsidP="00746FE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Муниципальная программа « Противодействие экстремизму и профилактика терроризма на территории МО Северный район на 2019-2024 годы»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92" w:rsidRPr="00976EF3" w:rsidRDefault="004D1992" w:rsidP="00870EF8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0,000</w:t>
            </w:r>
          </w:p>
        </w:tc>
      </w:tr>
    </w:tbl>
    <w:p w:rsidR="00870EF8" w:rsidRPr="00976EF3" w:rsidRDefault="00870EF8" w:rsidP="00870EF8">
      <w:pPr>
        <w:widowControl/>
        <w:autoSpaceDE/>
        <w:autoSpaceDN/>
        <w:adjustRightInd/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5EF" w:rsidRPr="00976EF3" w:rsidRDefault="005425EF" w:rsidP="000624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5EF" w:rsidRPr="00976EF3" w:rsidRDefault="005425EF" w:rsidP="000624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25EF" w:rsidRPr="00976EF3" w:rsidSect="00922D23">
      <w:pgSz w:w="16838" w:h="11906" w:orient="landscape"/>
      <w:pgMar w:top="1134" w:right="209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46" w:rsidRDefault="00142A46" w:rsidP="005B730D">
      <w:r>
        <w:separator/>
      </w:r>
    </w:p>
  </w:endnote>
  <w:endnote w:type="continuationSeparator" w:id="0">
    <w:p w:rsidR="00142A46" w:rsidRDefault="00142A46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46" w:rsidRDefault="00142A46" w:rsidP="005B730D">
      <w:r>
        <w:separator/>
      </w:r>
    </w:p>
  </w:footnote>
  <w:footnote w:type="continuationSeparator" w:id="0">
    <w:p w:rsidR="00142A46" w:rsidRDefault="00142A46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C4" w:rsidRDefault="00A64AC4">
    <w:pPr>
      <w:pStyle w:val="a7"/>
    </w:pPr>
  </w:p>
  <w:p w:rsidR="00A64AC4" w:rsidRDefault="00A64A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5979"/>
    <w:rsid w:val="00033134"/>
    <w:rsid w:val="00054F2F"/>
    <w:rsid w:val="000624A2"/>
    <w:rsid w:val="00066263"/>
    <w:rsid w:val="0007569D"/>
    <w:rsid w:val="00081696"/>
    <w:rsid w:val="000E47C9"/>
    <w:rsid w:val="000E58BC"/>
    <w:rsid w:val="0010592A"/>
    <w:rsid w:val="00120A31"/>
    <w:rsid w:val="00137585"/>
    <w:rsid w:val="00142A46"/>
    <w:rsid w:val="00174AB5"/>
    <w:rsid w:val="00176EF8"/>
    <w:rsid w:val="001A5812"/>
    <w:rsid w:val="001A775F"/>
    <w:rsid w:val="001C4BE8"/>
    <w:rsid w:val="001D4E72"/>
    <w:rsid w:val="001F2D7E"/>
    <w:rsid w:val="0022437D"/>
    <w:rsid w:val="00241074"/>
    <w:rsid w:val="00244A11"/>
    <w:rsid w:val="00252100"/>
    <w:rsid w:val="0025269F"/>
    <w:rsid w:val="002531E6"/>
    <w:rsid w:val="00257400"/>
    <w:rsid w:val="00293256"/>
    <w:rsid w:val="002D13C8"/>
    <w:rsid w:val="002D6ECE"/>
    <w:rsid w:val="002E2AA2"/>
    <w:rsid w:val="002E34EC"/>
    <w:rsid w:val="002F2186"/>
    <w:rsid w:val="002F6646"/>
    <w:rsid w:val="002F7BF6"/>
    <w:rsid w:val="00321B46"/>
    <w:rsid w:val="00364836"/>
    <w:rsid w:val="003868F1"/>
    <w:rsid w:val="003C6AD1"/>
    <w:rsid w:val="003D6A10"/>
    <w:rsid w:val="003E0894"/>
    <w:rsid w:val="003F61AE"/>
    <w:rsid w:val="00406BA1"/>
    <w:rsid w:val="00423327"/>
    <w:rsid w:val="00481B6B"/>
    <w:rsid w:val="004A7AC6"/>
    <w:rsid w:val="004B782E"/>
    <w:rsid w:val="004C5381"/>
    <w:rsid w:val="004D1992"/>
    <w:rsid w:val="004E3139"/>
    <w:rsid w:val="004E5975"/>
    <w:rsid w:val="004E7D68"/>
    <w:rsid w:val="004F4DB6"/>
    <w:rsid w:val="00512D55"/>
    <w:rsid w:val="00532C26"/>
    <w:rsid w:val="005425EF"/>
    <w:rsid w:val="0055508F"/>
    <w:rsid w:val="00556031"/>
    <w:rsid w:val="00556565"/>
    <w:rsid w:val="00571A53"/>
    <w:rsid w:val="005722CD"/>
    <w:rsid w:val="00582576"/>
    <w:rsid w:val="005A32B3"/>
    <w:rsid w:val="005B730D"/>
    <w:rsid w:val="005C5B1C"/>
    <w:rsid w:val="005D2A8B"/>
    <w:rsid w:val="005D54DA"/>
    <w:rsid w:val="005D7C69"/>
    <w:rsid w:val="00600541"/>
    <w:rsid w:val="00611BB1"/>
    <w:rsid w:val="0061351B"/>
    <w:rsid w:val="00647304"/>
    <w:rsid w:val="00657A50"/>
    <w:rsid w:val="00661AE0"/>
    <w:rsid w:val="00672A4C"/>
    <w:rsid w:val="0069762A"/>
    <w:rsid w:val="00703A75"/>
    <w:rsid w:val="007063B9"/>
    <w:rsid w:val="00711BE2"/>
    <w:rsid w:val="00717A19"/>
    <w:rsid w:val="00723F0F"/>
    <w:rsid w:val="007320EE"/>
    <w:rsid w:val="0073692C"/>
    <w:rsid w:val="007371D4"/>
    <w:rsid w:val="00746FEC"/>
    <w:rsid w:val="00750FDC"/>
    <w:rsid w:val="00781EF9"/>
    <w:rsid w:val="00782F25"/>
    <w:rsid w:val="007878D6"/>
    <w:rsid w:val="007B69EB"/>
    <w:rsid w:val="007D1CB8"/>
    <w:rsid w:val="007E752B"/>
    <w:rsid w:val="007F119F"/>
    <w:rsid w:val="007F5FFC"/>
    <w:rsid w:val="008018E4"/>
    <w:rsid w:val="00806867"/>
    <w:rsid w:val="0080737A"/>
    <w:rsid w:val="00821227"/>
    <w:rsid w:val="00856867"/>
    <w:rsid w:val="00870EF8"/>
    <w:rsid w:val="00875060"/>
    <w:rsid w:val="00887FF2"/>
    <w:rsid w:val="008B02E2"/>
    <w:rsid w:val="008B32E0"/>
    <w:rsid w:val="008B597C"/>
    <w:rsid w:val="008D768D"/>
    <w:rsid w:val="008E0749"/>
    <w:rsid w:val="008F02C9"/>
    <w:rsid w:val="008F73BB"/>
    <w:rsid w:val="008F7E36"/>
    <w:rsid w:val="009035B8"/>
    <w:rsid w:val="00905FB2"/>
    <w:rsid w:val="00910F62"/>
    <w:rsid w:val="00922D23"/>
    <w:rsid w:val="009250FB"/>
    <w:rsid w:val="009272CC"/>
    <w:rsid w:val="00937B33"/>
    <w:rsid w:val="00946A83"/>
    <w:rsid w:val="00952CAE"/>
    <w:rsid w:val="00954DA9"/>
    <w:rsid w:val="00961E19"/>
    <w:rsid w:val="00970B2E"/>
    <w:rsid w:val="00973747"/>
    <w:rsid w:val="00976EF3"/>
    <w:rsid w:val="00991A10"/>
    <w:rsid w:val="00993AAA"/>
    <w:rsid w:val="009B3904"/>
    <w:rsid w:val="009D32BE"/>
    <w:rsid w:val="009E07E2"/>
    <w:rsid w:val="009F6642"/>
    <w:rsid w:val="00A0065E"/>
    <w:rsid w:val="00A02EF3"/>
    <w:rsid w:val="00A12A0E"/>
    <w:rsid w:val="00A2325A"/>
    <w:rsid w:val="00A440B7"/>
    <w:rsid w:val="00A56A40"/>
    <w:rsid w:val="00A64AC4"/>
    <w:rsid w:val="00A71365"/>
    <w:rsid w:val="00A7220E"/>
    <w:rsid w:val="00A72A94"/>
    <w:rsid w:val="00A81EE7"/>
    <w:rsid w:val="00A97535"/>
    <w:rsid w:val="00AA2AAA"/>
    <w:rsid w:val="00AC2684"/>
    <w:rsid w:val="00AE2DD9"/>
    <w:rsid w:val="00AE3ADF"/>
    <w:rsid w:val="00B13ADC"/>
    <w:rsid w:val="00B21314"/>
    <w:rsid w:val="00B248D3"/>
    <w:rsid w:val="00B47165"/>
    <w:rsid w:val="00B666C1"/>
    <w:rsid w:val="00B71CB1"/>
    <w:rsid w:val="00B7454D"/>
    <w:rsid w:val="00B8366E"/>
    <w:rsid w:val="00BA3642"/>
    <w:rsid w:val="00BC41BB"/>
    <w:rsid w:val="00BD1C21"/>
    <w:rsid w:val="00BE047E"/>
    <w:rsid w:val="00BF5920"/>
    <w:rsid w:val="00BF7846"/>
    <w:rsid w:val="00C120C6"/>
    <w:rsid w:val="00C208FC"/>
    <w:rsid w:val="00C52CD6"/>
    <w:rsid w:val="00C57CBA"/>
    <w:rsid w:val="00C67D4E"/>
    <w:rsid w:val="00C70FD8"/>
    <w:rsid w:val="00C71E1E"/>
    <w:rsid w:val="00CA0065"/>
    <w:rsid w:val="00CA2344"/>
    <w:rsid w:val="00CA4462"/>
    <w:rsid w:val="00CC59BB"/>
    <w:rsid w:val="00CE6195"/>
    <w:rsid w:val="00CF3647"/>
    <w:rsid w:val="00D31AD1"/>
    <w:rsid w:val="00D53386"/>
    <w:rsid w:val="00D61580"/>
    <w:rsid w:val="00D6711F"/>
    <w:rsid w:val="00DC491B"/>
    <w:rsid w:val="00E15D52"/>
    <w:rsid w:val="00E55BED"/>
    <w:rsid w:val="00E97FFD"/>
    <w:rsid w:val="00EA6E34"/>
    <w:rsid w:val="00EB6F63"/>
    <w:rsid w:val="00EC5873"/>
    <w:rsid w:val="00EF3B9A"/>
    <w:rsid w:val="00F10748"/>
    <w:rsid w:val="00F14CAA"/>
    <w:rsid w:val="00F35A93"/>
    <w:rsid w:val="00F6535C"/>
    <w:rsid w:val="00F93FF4"/>
    <w:rsid w:val="00F9770E"/>
    <w:rsid w:val="00FA345C"/>
    <w:rsid w:val="00FB51DC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F4DB6"/>
    <w:pPr>
      <w:jc w:val="both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4F4DB6"/>
    <w:rPr>
      <w:sz w:val="24"/>
      <w:szCs w:val="24"/>
    </w:rPr>
  </w:style>
  <w:style w:type="paragraph" w:customStyle="1" w:styleId="ConsPlusCell">
    <w:name w:val="ConsPlusCell"/>
    <w:link w:val="ConsPlusCell0"/>
    <w:uiPriority w:val="99"/>
    <w:rsid w:val="00922D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922D23"/>
    <w:rPr>
      <w:rFonts w:ascii="Calibri" w:eastAsia="Times New Roman" w:hAnsi="Calibri" w:cs="Calibri"/>
      <w:lang w:eastAsia="ru-RU"/>
    </w:rPr>
  </w:style>
  <w:style w:type="paragraph" w:customStyle="1" w:styleId="2">
    <w:name w:val="Знак2"/>
    <w:basedOn w:val="a"/>
    <w:rsid w:val="00EB6F6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F4DB6"/>
    <w:pPr>
      <w:jc w:val="both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4F4DB6"/>
    <w:rPr>
      <w:sz w:val="24"/>
      <w:szCs w:val="24"/>
    </w:rPr>
  </w:style>
  <w:style w:type="paragraph" w:customStyle="1" w:styleId="ConsPlusCell">
    <w:name w:val="ConsPlusCell"/>
    <w:link w:val="ConsPlusCell0"/>
    <w:uiPriority w:val="99"/>
    <w:rsid w:val="00922D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922D23"/>
    <w:rPr>
      <w:rFonts w:ascii="Calibri" w:eastAsia="Times New Roman" w:hAnsi="Calibri" w:cs="Calibri"/>
      <w:lang w:eastAsia="ru-RU"/>
    </w:rPr>
  </w:style>
  <w:style w:type="paragraph" w:customStyle="1" w:styleId="2">
    <w:name w:val="Знак2"/>
    <w:basedOn w:val="a"/>
    <w:rsid w:val="00EB6F6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17DF-80B3-4972-8C7B-30473AE0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6402</Words>
  <Characters>36493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Секретарь</cp:lastModifiedBy>
  <cp:revision>34</cp:revision>
  <cp:lastPrinted>2023-03-30T05:43:00Z</cp:lastPrinted>
  <dcterms:created xsi:type="dcterms:W3CDTF">2021-04-09T10:42:00Z</dcterms:created>
  <dcterms:modified xsi:type="dcterms:W3CDTF">2023-03-30T05:43:00Z</dcterms:modified>
</cp:coreProperties>
</file>