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73" w:rsidRPr="00963196" w:rsidRDefault="00963196" w:rsidP="00963196">
      <w:pPr>
        <w:widowControl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</w:t>
      </w:r>
    </w:p>
    <w:p w:rsidR="00367B73" w:rsidRPr="005B7C3F" w:rsidRDefault="00367B73" w:rsidP="00367B73">
      <w:pPr>
        <w:ind w:left="5273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367B73" w:rsidRPr="005B7C3F" w:rsidRDefault="00367B73" w:rsidP="00367B73">
      <w:pPr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67B73" w:rsidRPr="005B7C3F" w:rsidRDefault="00367B73" w:rsidP="00367B73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ОПРОСНЫЙ ЛИСТ</w:t>
      </w:r>
    </w:p>
    <w:p w:rsidR="00367B73" w:rsidRPr="005B7C3F" w:rsidRDefault="00367B73" w:rsidP="00367B73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для участников публичных консультаций </w:t>
      </w:r>
    </w:p>
    <w:p w:rsidR="00367B73" w:rsidRPr="005B7C3F" w:rsidRDefault="00367B73" w:rsidP="00367B73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 нормативному правовому акту</w:t>
      </w:r>
    </w:p>
    <w:p w:rsidR="00367B73" w:rsidRPr="005B7C3F" w:rsidRDefault="00963196" w:rsidP="00367B73">
      <w:pPr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3196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 Совета депутатов муниципального образования Северн</w:t>
      </w:r>
      <w:r w:rsidR="00AD6E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ый район от 28.09.2021 № 64-РС </w:t>
      </w:r>
      <w:r w:rsidR="00AD6EF8" w:rsidRPr="00AD6E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33E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C33E2A" w:rsidRPr="00C33E2A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Об утверждении Положения  </w:t>
      </w:r>
      <w:r w:rsidR="00AD6EF8" w:rsidRPr="00AD6EF8">
        <w:rPr>
          <w:rFonts w:ascii="Times New Roman" w:eastAsia="Calibri" w:hAnsi="Times New Roman" w:cs="Times New Roman"/>
          <w:sz w:val="28"/>
          <w:szCs w:val="28"/>
          <w:lang w:eastAsia="en-US"/>
        </w:rPr>
        <w:t>«О муниципальном контроле на автомобильном транспорте, городском наземном электрическом транспорте и в дорожном хозяйстве на территории Северного района»</w:t>
      </w:r>
      <w:r w:rsidR="00C33E2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367B73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Контактная информация об участнике публичных консультаций:</w:t>
      </w:r>
    </w:p>
    <w:p w:rsidR="00963196" w:rsidRPr="00963196" w:rsidRDefault="00963196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Наименование </w:t>
      </w:r>
      <w:bookmarkStart w:id="0" w:name="_GoBack"/>
      <w:bookmarkEnd w:id="0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участника ______________________________________________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Сфера деятельности участника 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ФИО контактного лица ________________________________________________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Номер контактного телефона ___________________________________________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Адрес электронной почты ______________________________________________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вопросов, обсуждаемых в ходе проведения публичных консультаций: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1. На решение какой проблемы, на Ваш взгляд, направлен нормативный правовой акт (далее - НПА)? Актуальна ли данная проблема сегодня?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2. Насколько корректно разработчик обосновал необходимость правового вмешательства? Насколько цель предлагаемого правового акта соотносится с проблемой, на решение которой он направлен? Достигнет ли, на Ваш взгляд, предлагаемое правовое регулирование тех целей, на которые он направлен?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затратны</w:t>
      </w:r>
      <w:proofErr w:type="spellEnd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и/или более эффективны.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4. Какие, по Вашей оценке, субъекты предпринимательской и иной экономической деятельности затронуты предлагаемым правовым регулированием (по видам субъектов, по отраслям)?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5. Влияет ли </w:t>
      </w:r>
      <w:proofErr w:type="gramStart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действующий</w:t>
      </w:r>
      <w:proofErr w:type="gramEnd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НПА на конкурентную среду в отрасли, способствует ли необоснованному изменению расстановки сил в отрасли? Если да, то как? Приведите, по возможности, количественные оценки 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6. Оцените, насколько полно и точно отражены обязанности, ответственность   субъектов правового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 Существуют ли в </w:t>
      </w:r>
      <w:proofErr w:type="gramStart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действующем</w:t>
      </w:r>
      <w:proofErr w:type="gramEnd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НПА положения, которые  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имеется ли смысловое противоречие целям правового акта или существующей проблеме либо положение не способствует достижению целей регулирования;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имеются ли технические ошибки;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приводит ли исполнение положений правового акта к возникновению избыточных обязанностей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устанавливается ли положением необоснованное ограничение выбора субъектами предпринимательской и иной экономической деятельности существующих или возможных поставщиков или потребителей;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создает ли исполнение положений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приводит ли к невозможности совершения законных действий субъектами предпринимательской и иной экономической деятельности (например, в связи с отсутствием требуемой новым правовым актом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К каким последствиям может привести НПА в части невозможности исполнения субъектами предпринимательской и иной экономической 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деятельности дополнительных обязанностей, возникновения избыточных   административных и иных ограничений и обязанностей для вышеуказанных субъектов? Приведите конкретные примеры. _______________________________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9. Оцените издержки/упущенную выгоду (прямого, административного характера) субъектами предпринимательской и иной экономической деятельности, возникшие при вступлении в силу правового акта. Отдельно укажите временные издержки, которые понесли субъекты предпринимательской и иной экономической деятельности вследствие необходимости соблюдения административных процедур, предусмотренных правовым актом. Какие из указанных издержек Вы считаете избыточными/бесполезными и почему? Если возможно, оцените затраты по выполнению действующих требований количественно (в часах рабочего времени, в денежном эквиваленте и другом) 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10. Какие, на Ваш взгляд, возникли проблемы и трудности с контролем соблюдения требований и норм действующего НПА? Является ли НПА недискриминационным по отношению ко всем его адресатам, то есть все ли потенциальные адресаты НПА оказались в одинаковых условиях после его вступления в силу? Предусмотрен ли в нем механизм защиты прав хозяйствующих субъектов? Существуют ли, на Ваш взгляд, особенности при контроле соблюдения требований действующего НПА различными группами адресатов регулирования? _______________________________________________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11. Требовался ли переходный период для вступления в силу НПА (если да, какова его продолжительность), какие ограничения по срокам введения правового акта необходимо было учесть?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12. Какие исключения по введению правового регулирования в отношении отдельных групп лиц целесообразно применить? Приведите соответствующее обоснование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13. Специальные вопросы, касающиеся конкретных положений и норм НПА, отношение к которым разработчику необходимо прояснить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14.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Иные предложения и замечания, которые, по Вашему мнению, целесообразно учесть в рамках экспертизы НПА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</w:t>
      </w:r>
    </w:p>
    <w:p w:rsidR="00E1635E" w:rsidRDefault="00E1635E"/>
    <w:sectPr w:rsidR="00E16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C8"/>
    <w:rsid w:val="00367B73"/>
    <w:rsid w:val="00963196"/>
    <w:rsid w:val="00AD6EF8"/>
    <w:rsid w:val="00BC11C8"/>
    <w:rsid w:val="00C33E2A"/>
    <w:rsid w:val="00E1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1028</Words>
  <Characters>5863</Characters>
  <Application>Microsoft Office Word</Application>
  <DocSecurity>0</DocSecurity>
  <Lines>48</Lines>
  <Paragraphs>13</Paragraphs>
  <ScaleCrop>false</ScaleCrop>
  <Company/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 1</dc:creator>
  <cp:keywords/>
  <dc:description/>
  <cp:lastModifiedBy>Экономика 1</cp:lastModifiedBy>
  <cp:revision>6</cp:revision>
  <dcterms:created xsi:type="dcterms:W3CDTF">2023-07-17T11:22:00Z</dcterms:created>
  <dcterms:modified xsi:type="dcterms:W3CDTF">2024-07-10T12:14:00Z</dcterms:modified>
</cp:coreProperties>
</file>