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                                                                         ПРОЕКТ</w:t>
      </w: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:rsidR="00431CB3" w:rsidRPr="001A0DD4" w:rsidRDefault="00B11725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 СТАРОБОРИСКИНСКИЙ</w:t>
      </w:r>
      <w:r w:rsidR="00431CB3"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СЕВЕРНОГО РАЙОНА  ОРЕНБУРГСКОЙ ОБЛАСТИ</w:t>
      </w: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СОЗЫВ</w:t>
      </w: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1A0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431CB3" w:rsidRPr="001A0DD4" w:rsidRDefault="00431CB3" w:rsidP="0043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431CB3" w:rsidRPr="001A0DD4" w:rsidRDefault="00AD20AD" w:rsidP="00431C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______ 2024</w:t>
      </w:r>
      <w:r w:rsidR="00D27342" w:rsidRPr="001A0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D27342" w:rsidRPr="001A0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с. </w:t>
      </w:r>
      <w:proofErr w:type="spellStart"/>
      <w:r w:rsidR="00B11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Староборискино</w:t>
      </w:r>
      <w:proofErr w:type="spellEnd"/>
      <w:r w:rsidR="00431CB3" w:rsidRPr="001A0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№ ____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отчёта об исполнении бюджета муниципального образован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Староборискинский</w:t>
      </w:r>
      <w:proofErr w:type="spellEnd"/>
      <w:r w:rsidR="00AD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за 2023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отчёт об исполнении бюджета муниципального образова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Староборискинский</w:t>
      </w:r>
      <w:proofErr w:type="spellEnd"/>
      <w:r w:rsidR="00AD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за 2023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в соответс</w:t>
      </w:r>
      <w:r w:rsidR="00D27342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п.1 ст.5 Устава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Староборискинского</w:t>
      </w:r>
      <w:proofErr w:type="spellEnd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сельсовета, 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муниципального образования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Староборискинский</w:t>
      </w:r>
      <w:proofErr w:type="spellEnd"/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отчёт об исполнении бюджета муниципального образования</w:t>
      </w:r>
      <w:r w:rsidR="00B11725" w:rsidRP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Староборискинский</w:t>
      </w:r>
      <w:proofErr w:type="spellEnd"/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за 2023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доходам в сумме </w:t>
      </w:r>
      <w:r w:rsidR="00AD20AD">
        <w:rPr>
          <w:rFonts w:ascii="Times New Roman" w:eastAsia="Times New Roman" w:hAnsi="Times New Roman" w:cs="Times New Roman"/>
          <w:sz w:val="24"/>
          <w:szCs w:val="24"/>
          <w:lang w:eastAsia="ru-RU"/>
        </w:rPr>
        <w:t>8260403,82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 по расходам в сумме </w:t>
      </w:r>
      <w:r w:rsidR="00AD20AD">
        <w:rPr>
          <w:rFonts w:ascii="Times New Roman" w:eastAsia="Times New Roman" w:hAnsi="Times New Roman" w:cs="Times New Roman"/>
          <w:sz w:val="24"/>
          <w:szCs w:val="24"/>
          <w:lang w:eastAsia="ru-RU"/>
        </w:rPr>
        <w:t>7603643,94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бюджета –</w:t>
      </w:r>
      <w:r w:rsidR="00AD20AD">
        <w:rPr>
          <w:rFonts w:ascii="Times New Roman" w:eastAsia="Times New Roman" w:hAnsi="Times New Roman" w:cs="Times New Roman"/>
          <w:sz w:val="24"/>
          <w:szCs w:val="24"/>
          <w:lang w:eastAsia="ru-RU"/>
        </w:rPr>
        <w:t>656759,88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944">
        <w:rPr>
          <w:rFonts w:ascii="Times New Roman" w:hAnsi="Times New Roman" w:cs="Times New Roman"/>
          <w:sz w:val="24"/>
          <w:szCs w:val="24"/>
        </w:rPr>
        <w:t xml:space="preserve">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приложения:</w:t>
      </w:r>
    </w:p>
    <w:p w:rsidR="00431CB3" w:rsidRPr="001A0DD4" w:rsidRDefault="00431CB3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Доходы бюджета по кодам классификации доходов бюджета муниципального образова</w:t>
      </w:r>
      <w:r w:rsidR="0001341B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Староборискинский</w:t>
      </w:r>
      <w:proofErr w:type="spellEnd"/>
      <w:r w:rsidR="00AD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за 2023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№ 1;</w:t>
      </w:r>
    </w:p>
    <w:p w:rsidR="00431CB3" w:rsidRPr="001A0DD4" w:rsidRDefault="00431CB3" w:rsidP="00431C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</w:t>
      </w:r>
      <w:r w:rsidR="0031787D" w:rsidRPr="0031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87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Староборискинский</w:t>
      </w:r>
      <w:proofErr w:type="spellEnd"/>
      <w:r w:rsidR="00B11725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87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ведомственной структуре ра</w:t>
      </w:r>
      <w:r w:rsidR="00AD20A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сходов бюджета за 2023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№ 2;</w:t>
      </w:r>
    </w:p>
    <w:p w:rsidR="00431CB3" w:rsidRPr="001A0DD4" w:rsidRDefault="00BF122A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31CB3"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B95312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</w:t>
      </w:r>
      <w:r w:rsidR="00B95312" w:rsidRPr="0031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87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Староборискинский</w:t>
      </w:r>
      <w:proofErr w:type="spellEnd"/>
      <w:r w:rsidR="0031787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31787D" w:rsidRPr="0080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разделам</w:t>
      </w:r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1787D" w:rsidRPr="0080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подразделам</w:t>
      </w:r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классификации расходов </w:t>
      </w:r>
      <w:r w:rsidR="00AD20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2023 год согласно приложению </w:t>
      </w:r>
      <w:r w:rsidR="00B11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20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431CB3" w:rsidRPr="001A0DD4" w:rsidRDefault="00BF122A" w:rsidP="00431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D20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6C41AA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финансирования дефицита бюджета </w:t>
      </w:r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кодам </w:t>
      </w:r>
      <w:proofErr w:type="gramStart"/>
      <w:r w:rsidR="00B9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классификации источников финансирования дефицита бюджета </w:t>
      </w:r>
      <w:r w:rsidR="006C41AA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proofErr w:type="gramEnd"/>
      <w:r w:rsidR="006C41AA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Староборискинский</w:t>
      </w:r>
      <w:proofErr w:type="spellEnd"/>
      <w:r w:rsidR="00541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AD20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2023</w:t>
      </w:r>
      <w:r w:rsidR="00431CB3" w:rsidRPr="001A0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4</w:t>
      </w:r>
      <w:r w:rsidR="00CC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31CB3" w:rsidRPr="001A0DD4" w:rsidRDefault="00431CB3" w:rsidP="00431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1CB3" w:rsidRPr="001A0DD4" w:rsidRDefault="00431CB3" w:rsidP="0043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3.Настоящее решение вступает в силу  после его обнародования.</w:t>
      </w:r>
    </w:p>
    <w:p w:rsidR="00431CB3" w:rsidRDefault="00B95312" w:rsidP="00B9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31CB3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431CB3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31CB3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постоянную комиссию по </w:t>
      </w:r>
      <w:r w:rsidR="00431CB3" w:rsidRPr="001A0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1CB3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и социальной политике.</w:t>
      </w:r>
    </w:p>
    <w:p w:rsidR="00512944" w:rsidRDefault="00512944" w:rsidP="00431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944" w:rsidRPr="001A0DD4" w:rsidRDefault="00512944" w:rsidP="00431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31CB3" w:rsidRPr="001A0DD4" w:rsidRDefault="00512944" w:rsidP="0043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         </w:t>
      </w:r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С.В.Полькин</w:t>
      </w:r>
      <w:proofErr w:type="spellEnd"/>
    </w:p>
    <w:p w:rsidR="00B95312" w:rsidRDefault="00B95312" w:rsidP="00512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F81" w:rsidRPr="001A0DD4" w:rsidRDefault="00431CB3" w:rsidP="00512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7F81" w:rsidRPr="001A0D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1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Н.Ф.Балабуткин</w:t>
      </w:r>
      <w:r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B3120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2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20D" w:rsidRPr="001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D3329" w:rsidRDefault="00E11400" w:rsidP="001D3329">
      <w:pPr>
        <w:widowControl w:val="0"/>
        <w:suppressAutoHyphens/>
        <w:autoSpaceDN w:val="0"/>
        <w:spacing w:after="0" w:line="240" w:lineRule="auto"/>
        <w:ind w:right="837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D332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Приложение №  1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ind w:right="411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к  решению Совета депутатов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  <w:t xml:space="preserve">                                                                                  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ind w:right="837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</w:t>
      </w:r>
      <w:r w:rsidR="00BF6C4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от               №    </w:t>
      </w: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-Р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Поступление доходов в бюджет муниципального образования </w:t>
      </w:r>
      <w:proofErr w:type="spellStart"/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Староборискинский</w:t>
      </w:r>
      <w:proofErr w:type="spellEnd"/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сельсовет  по кодам видов доходов, подвидов доходов на   2023 год и на плановый   период 2024 и 2025 годов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(рублей)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</w:p>
    <w:tbl>
      <w:tblPr>
        <w:tblW w:w="14760" w:type="dxa"/>
        <w:tblLayout w:type="fixed"/>
        <w:tblLook w:val="04A0" w:firstRow="1" w:lastRow="0" w:firstColumn="1" w:lastColumn="0" w:noHBand="0" w:noVBand="1"/>
      </w:tblPr>
      <w:tblGrid>
        <w:gridCol w:w="3151"/>
        <w:gridCol w:w="5936"/>
        <w:gridCol w:w="1844"/>
        <w:gridCol w:w="1844"/>
        <w:gridCol w:w="1985"/>
      </w:tblGrid>
      <w:tr w:rsidR="001D3329" w:rsidTr="00DF34B7">
        <w:trPr>
          <w:trHeight w:val="892"/>
        </w:trPr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           Код бюджетной классификации</w:t>
            </w:r>
          </w:p>
        </w:tc>
        <w:tc>
          <w:tcPr>
            <w:tcW w:w="5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Наименование групп, подгрупп, статей, 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подстатей, элементов, программ, подпрограмм, кодов экономической классификации доходов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2023 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 г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2025 г</w:t>
            </w:r>
          </w:p>
        </w:tc>
      </w:tr>
      <w:tr w:rsidR="001D3329" w:rsidTr="00DF34B7">
        <w:trPr>
          <w:trHeight w:val="126"/>
        </w:trPr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329" w:rsidRDefault="001D3329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5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329" w:rsidRDefault="001D3329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000 1 00 00 000 00 0000 000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Налоговые и неналоговые доходы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  <w:t>2335499,82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1563320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1581890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000 1 01 00 000 00 0000 000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Налоги на прибыль, доходы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  <w:t>209563,63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202600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214700</w:t>
            </w:r>
          </w:p>
        </w:tc>
      </w:tr>
      <w:tr w:rsidR="001D3329" w:rsidTr="00DF34B7">
        <w:trPr>
          <w:trHeight w:val="433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000 1 01 02 000 01 0000 110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Налог на доходы физических лиц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209563,63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202600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214700</w:t>
            </w: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000 </w:t>
            </w:r>
            <w:r>
              <w:rPr>
                <w:rFonts w:ascii="Times New Roman" w:eastAsia="SimSun" w:hAnsi="Times New Roman" w:cs="Times New Roman"/>
                <w:color w:val="464C55"/>
                <w:kern w:val="3"/>
                <w:sz w:val="24"/>
                <w:szCs w:val="24"/>
                <w:lang w:eastAsia="zh-CN" w:bidi="hi-IN"/>
              </w:rPr>
              <w:t>1 01 02 010 01 0000 110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color w:val="464C55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и 228 Налогового кодекса Российской Федерации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209563,63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202600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214700</w:t>
            </w:r>
          </w:p>
        </w:tc>
      </w:tr>
      <w:tr w:rsidR="001D3329" w:rsidTr="00DF34B7">
        <w:trPr>
          <w:trHeight w:val="44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000 1 03 00 000 00 0000 000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НАЛОГИ НА ТОВАРЫ (РАБОТЫ, УСЛУГИ), РЕАЛИЗУЕМЫЕ НА ТЕРРИТОРИИ  РОССИЙСКОЙ ФЕДЕРАЦИИ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948216,92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856510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896540</w:t>
            </w: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000 1 03 02 000 01 0000 110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948216,92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856510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896540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000 1 03 02 230 01 0000 110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491322,84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408630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428780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000 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1 03 02 231 01 0000 110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Доходы от уплаты акцизов на дизельное топливо, подлежащие распределению между бюджетами субъектов Российской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Федерации и местными бюджетами с учетом установленных дифференцированных нормативов отчислений в местные 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бюджеты (по </w:t>
            </w:r>
            <w:proofErr w:type="gramStart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нормативам</w:t>
            </w:r>
            <w:proofErr w:type="gramEnd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установленным Федеральным законом о федеральном бюджете  в целях формирования  дорожных фондов субъектов Российской Федерации)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491322,84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408630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428780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000 1 03 02 240 01 0000 110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Доходы от уплаты акцизов на моторные масла для дизельных и (или) карбюраторных  (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инжекторных</w:t>
            </w:r>
            <w:proofErr w:type="spellEnd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2566,15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2790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2850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000 1 03 02 241 01 0000 110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инжекторных</w:t>
            </w:r>
            <w:proofErr w:type="spellEnd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</w:t>
            </w:r>
            <w:proofErr w:type="gramStart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нормативам</w:t>
            </w:r>
            <w:proofErr w:type="gramEnd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установленным Федеральным законом о федеральном бюджете в целях формирования  дорожных фондов субъектов Российской Федерации)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2655,15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2850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000 1 03 02 250 01 0000 110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507820,49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498610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517710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000 1 03 02 251 01 0000 110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gramStart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нормативам</w:t>
            </w:r>
            <w:proofErr w:type="gramEnd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установленным Федеральным законом о федеральном бюджете в целях формирования  дорожных фондов субъектов Российской Федерации)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507820,49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498610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517710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000 1 03 02 260 01 0000 110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-53496,56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-53520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-52800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000 1 03 02 261 01 0000 110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в местные бюджеты (по </w:t>
            </w:r>
            <w:proofErr w:type="gramStart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нормативам</w:t>
            </w:r>
            <w:proofErr w:type="gramEnd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установленным Федеральным законом о федеральном бюджете в целях 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формирования  дорожных фондов субъектов Российской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lastRenderedPageBreak/>
              <w:t>Федерации)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lastRenderedPageBreak/>
              <w:t>-53492,56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-53520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-528000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000 1 05 00 000 00 0000 000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НАЛОГ НА СОВОКУПНЫЙ ДОХОД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  <w:t>4293,53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3500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000 1 05 03 000 01 0000 110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Единый сельскохозяйственный налог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4293,53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3500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000 1 05 03 010 01 0000 110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Единый сельскохозяйственный налог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4293,53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3500</w:t>
            </w: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000 1 06 00 000 00 0000 000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>НАЛОГИ НА ИМУЩЕСТВО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471096,84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512930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528620</w:t>
            </w: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000 1 06 01 030 10 0000 110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59386,79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63600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70000</w:t>
            </w: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000 1 06 06 000 00 0000 110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ЗЕМЕЛЬНЫЙ НАЛОГ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411510,05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449230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449300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64C55"/>
                <w:kern w:val="3"/>
                <w:sz w:val="24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464C55"/>
                <w:kern w:val="3"/>
                <w:sz w:val="24"/>
                <w:szCs w:val="24"/>
                <w:lang w:eastAsia="zh-CN" w:bidi="hi-IN"/>
              </w:rPr>
              <w:t>000 1 06 06 030 00 0000 110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464C55"/>
                <w:kern w:val="3"/>
                <w:sz w:val="24"/>
                <w:szCs w:val="20"/>
                <w:lang w:eastAsia="zh-CN" w:bidi="hi-IN"/>
              </w:rPr>
              <w:t>Земельный налог с организаций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161899,06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219000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219000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000 1 06 06 033 10 0000 110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161899,06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219000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219000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082A6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000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182 1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06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06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 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033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1000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110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161899,06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219000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219000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64C55"/>
                <w:kern w:val="3"/>
                <w:sz w:val="24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464C55"/>
                <w:kern w:val="3"/>
                <w:sz w:val="24"/>
                <w:szCs w:val="24"/>
                <w:lang w:eastAsia="zh-CN" w:bidi="hi-IN"/>
              </w:rPr>
              <w:t>000 1 06 06 040 00 0000 110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464C55"/>
                <w:kern w:val="3"/>
                <w:sz w:val="24"/>
                <w:szCs w:val="20"/>
                <w:lang w:eastAsia="zh-CN" w:bidi="hi-IN"/>
              </w:rPr>
              <w:t>Земельный налог с физических лиц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249610,99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230230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230300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082A6B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000 1 06 06 043 10 0000 </w:t>
            </w:r>
            <w:r w:rsidR="001D332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249610,99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230230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230300</w:t>
            </w:r>
          </w:p>
        </w:tc>
      </w:tr>
      <w:tr w:rsidR="001D3329" w:rsidTr="00595739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082A6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000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182 1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06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06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 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043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0 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000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0 </w:t>
            </w:r>
            <w:r w:rsidR="00382E05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D332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110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ar-SA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249610,99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230230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230300</w:t>
            </w:r>
          </w:p>
        </w:tc>
      </w:tr>
      <w:tr w:rsidR="001D3329" w:rsidTr="00DF34B7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color w:val="22272F"/>
                <w:kern w:val="3"/>
                <w:sz w:val="24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22272F"/>
                <w:kern w:val="3"/>
                <w:sz w:val="24"/>
                <w:szCs w:val="24"/>
                <w:lang w:eastAsia="zh-CN" w:bidi="hi-IN"/>
              </w:rPr>
              <w:t>000 1 08 00 000 00 0000 000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22272F"/>
                <w:kern w:val="3"/>
                <w:sz w:val="24"/>
                <w:szCs w:val="20"/>
                <w:lang w:eastAsia="zh-CN" w:bidi="hi-IN"/>
              </w:rPr>
              <w:t>ГОСУДАРСТВЕННАЯ ПОШЛИНА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  <w:tr w:rsidR="001D3329" w:rsidTr="00DF34B7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color w:val="464C55"/>
                <w:kern w:val="3"/>
                <w:sz w:val="24"/>
                <w:szCs w:val="24"/>
                <w:lang w:eastAsia="zh-CN" w:bidi="hi-IN"/>
              </w:rPr>
              <w:t>000 1 08 04 020 01 0000 110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с законодательными актами Российской Федерации на совершение нотариальных действий</w:t>
            </w:r>
            <w:r>
              <w:rPr>
                <w:rFonts w:ascii="Times New Roman" w:eastAsia="SimSun" w:hAnsi="Times New Roman" w:cs="Times New Roman"/>
                <w:b/>
                <w:color w:val="003399"/>
                <w:kern w:val="3"/>
                <w:sz w:val="18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0 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000</w:t>
            </w:r>
            <w:r w:rsidR="00382E0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082A6B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111</w:t>
            </w:r>
            <w:r w:rsidR="00382E0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082A6B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00</w:t>
            </w:r>
            <w:r w:rsidR="00382E0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0</w:t>
            </w:r>
            <w:r w:rsidR="00082A6B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0000</w:t>
            </w:r>
            <w:r w:rsidR="00082A6B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00000</w:t>
            </w:r>
            <w:r w:rsidR="00082A6B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382E0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00</w:t>
            </w:r>
            <w:r w:rsidR="00082A6B">
              <w:rPr>
                <w:rFonts w:ascii="Times New Roman" w:eastAsia="SimSun" w:hAnsi="Times New Roman" w:cs="Times New Roman"/>
                <w:b/>
                <w:color w:val="000000"/>
                <w:kern w:val="3"/>
                <w:sz w:val="20"/>
                <w:szCs w:val="20"/>
                <w:lang w:eastAsia="zh-CN" w:bidi="hi-IN"/>
              </w:rPr>
              <w:t>0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color w:val="464C55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18"/>
                <w:lang w:eastAsia="zh-CN" w:bidi="hi-IN"/>
              </w:rPr>
              <w:t>ДОХОДЫ ОТ ИСПОЛЬЗОВАНИЯ ИМУЩЕСТВА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18"/>
                <w:lang w:eastAsia="zh-CN" w:bidi="hi-IN"/>
              </w:rPr>
              <w:t>НАХОДЯЩЕГОСЯ В ГОСУДАРСТВЕННОЙ И МУНИЦИПАЛЬНОЙ СОБСТВЕННОСТИ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  <w:t>119099,99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47000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47000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2C2C2C"/>
                <w:spacing w:val="-1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0"/>
                <w:szCs w:val="20"/>
                <w:lang w:eastAsia="zh-CN" w:bidi="hi-IN"/>
              </w:rPr>
              <w:t>000 1 11</w:t>
            </w:r>
            <w:r w:rsidR="00382E05"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0"/>
                <w:szCs w:val="20"/>
                <w:lang w:eastAsia="zh-CN" w:bidi="hi-IN"/>
              </w:rPr>
              <w:t>050</w:t>
            </w:r>
            <w:r w:rsidR="00382E05"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0"/>
                <w:szCs w:val="20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0"/>
                <w:szCs w:val="20"/>
                <w:lang w:eastAsia="zh-CN" w:bidi="hi-IN"/>
              </w:rPr>
              <w:t>00 00</w:t>
            </w:r>
            <w:r w:rsidR="00382E05"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0"/>
                <w:szCs w:val="20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0"/>
                <w:szCs w:val="20"/>
                <w:lang w:eastAsia="zh-CN" w:bidi="hi-IN"/>
              </w:rPr>
              <w:t xml:space="preserve"> 0000 </w:t>
            </w:r>
            <w:r w:rsidR="00382E05"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0"/>
                <w:szCs w:val="20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0"/>
                <w:szCs w:val="20"/>
                <w:lang w:eastAsia="zh-CN" w:bidi="hi-IN"/>
              </w:rPr>
              <w:t>120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2C2C2C"/>
                <w:spacing w:val="-1"/>
                <w:kern w:val="3"/>
                <w:sz w:val="21"/>
                <w:szCs w:val="21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C2C2C"/>
                <w:spacing w:val="-1"/>
                <w:kern w:val="3"/>
                <w:sz w:val="20"/>
                <w:szCs w:val="20"/>
                <w:lang w:eastAsia="zh-CN" w:bidi="hi-IN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>
              <w:rPr>
                <w:rFonts w:ascii="Times New Roman" w:eastAsia="SimSun" w:hAnsi="Times New Roman" w:cs="Times New Roman"/>
                <w:b/>
                <w:bCs/>
                <w:color w:val="2C2C2C"/>
                <w:spacing w:val="-1"/>
                <w:kern w:val="3"/>
                <w:sz w:val="20"/>
                <w:szCs w:val="20"/>
                <w:lang w:eastAsia="zh-CN" w:bidi="hi-IN"/>
              </w:rPr>
              <w:lastRenderedPageBreak/>
              <w:t>том числе казенных)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  <w:lastRenderedPageBreak/>
              <w:t>119099,99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47000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47000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lastRenderedPageBreak/>
              <w:t>000</w:t>
            </w:r>
            <w:r w:rsidR="00082A6B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 </w:t>
            </w:r>
            <w:r w:rsidR="00382E05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111</w:t>
            </w:r>
            <w:r w:rsidR="00382E05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082A6B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050</w:t>
            </w:r>
            <w:r w:rsidR="00082A6B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200</w:t>
            </w:r>
            <w:r w:rsidR="00082A6B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382E05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00000</w:t>
            </w:r>
            <w:r w:rsidR="00082A6B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120</w:t>
            </w:r>
          </w:p>
          <w:p w:rsidR="001D3329" w:rsidRDefault="001D3329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2C2C2C"/>
                <w:spacing w:val="-1"/>
                <w:kern w:val="3"/>
                <w:sz w:val="20"/>
                <w:szCs w:val="20"/>
                <w:lang w:eastAsia="ar-SA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  <w:t>119099,99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47000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47000</w:t>
            </w:r>
          </w:p>
        </w:tc>
      </w:tr>
      <w:tr w:rsidR="001D3329" w:rsidTr="00595739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000 1 11</w:t>
            </w:r>
            <w:r w:rsidR="00082A6B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050</w:t>
            </w:r>
            <w:r w:rsidR="00082A6B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25 10</w:t>
            </w:r>
            <w:r w:rsidR="00382E05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0000 </w:t>
            </w:r>
            <w:r w:rsidR="00382E05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120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 муниципальных бюджетных</w:t>
            </w:r>
            <w:proofErr w:type="gramEnd"/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и автономных учреждений)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  <w:t>119099,99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47000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47000</w:t>
            </w:r>
          </w:p>
        </w:tc>
      </w:tr>
      <w:tr w:rsidR="001D3329" w:rsidTr="00DF34B7"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117 114  060  25 10  0000  430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Доходы от продажи земельных участков, находящиеся в собственности сельских поселений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75600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  <w:tr w:rsidR="001D3329" w:rsidTr="00DF34B7">
        <w:trPr>
          <w:trHeight w:val="411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000 113 029 951 00000 130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Доходы от компенсации затрат государства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507628,91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  <w:tr w:rsidR="001D3329" w:rsidTr="00DF34B7">
        <w:trPr>
          <w:trHeight w:val="411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000 113 029 951 00000 130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Доходы от компенсации затрат государства сельских поселений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507628,91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</w:t>
            </w:r>
          </w:p>
        </w:tc>
      </w:tr>
      <w:tr w:rsidR="001D3329" w:rsidTr="00DF34B7">
        <w:trPr>
          <w:trHeight w:val="411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000 2 00 00 000 00 0000 000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Безвозмездные поступления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5924904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2691500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2708400</w:t>
            </w:r>
          </w:p>
        </w:tc>
      </w:tr>
      <w:tr w:rsidR="001D3329" w:rsidTr="00DF34B7">
        <w:trPr>
          <w:trHeight w:val="411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22272F"/>
                <w:kern w:val="3"/>
                <w:sz w:val="24"/>
                <w:szCs w:val="24"/>
                <w:lang w:eastAsia="zh-CN" w:bidi="hi-IN"/>
              </w:rPr>
              <w:t>000 2 02 00 000 00 0000 000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18"/>
                <w:szCs w:val="18"/>
                <w:lang w:eastAsia="zh-CN" w:bidi="hi-IN"/>
              </w:rPr>
              <w:t>БЕЗВОЗМЕЗДНЫЕ ПОСТУПЛЕНИЯ ОТ ДРУГИХ БЮДЖЕТОВ БЮДЖЕТНОЙ  СИСТЕМЫ РОССИЙСКОЙ ФЕДЕРАЦИИ</w:t>
            </w:r>
            <w:r>
              <w:rPr>
                <w:rFonts w:ascii="Times New Roman" w:eastAsia="SimSun" w:hAnsi="Times New Roman" w:cs="Times New Roman"/>
                <w:b/>
                <w:color w:val="003399"/>
                <w:kern w:val="3"/>
                <w:sz w:val="18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000 2 02 10 000 00 0000 150 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</w:rPr>
              <w:t>ДОТАЦИЯ БЮДЖЕТАМ  БЮДЖЕТНОЙ СИСТЕМЫ РОССИЙСКОЙ ФЕДЕРАЦИИ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2938000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2557000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2569000</w:t>
            </w: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000 2 02 15 001 00 0000 150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 xml:space="preserve"> Дотации   на выравнивание уровня бюджетной обеспеченности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2938000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2557000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2569000</w:t>
            </w: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000 202 19999 10 0000  150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Дотации бюджетам сельских поселений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2858404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000 2 02 15 001 10 0000 150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>Дотации бюджетам поселений на выравнивание  уровня бюджетной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 xml:space="preserve"> обеспеченности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2858404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000 2 02 30 000 00 0000 150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Субвенции бюджетам  бюджетной системы Российской Федерации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128500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134500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139400</w:t>
            </w:r>
          </w:p>
        </w:tc>
      </w:tr>
      <w:tr w:rsidR="001D3329" w:rsidTr="00DF34B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000 2 0 2 351 180 00000 150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128500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134500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139400</w:t>
            </w:r>
          </w:p>
        </w:tc>
      </w:tr>
      <w:tr w:rsidR="001D3329" w:rsidTr="00DF34B7">
        <w:trPr>
          <w:trHeight w:val="34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000 2 02 35 118 10 0000 150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eastAsia="zh-CN" w:bidi="hi-I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128500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134500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139400</w:t>
            </w:r>
          </w:p>
        </w:tc>
      </w:tr>
      <w:tr w:rsidR="001D3329" w:rsidTr="00DF34B7">
        <w:trPr>
          <w:trHeight w:val="340"/>
        </w:trPr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1"/>
                <w:szCs w:val="21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C2C2C"/>
                <w:spacing w:val="-2"/>
                <w:kern w:val="3"/>
                <w:sz w:val="24"/>
                <w:szCs w:val="24"/>
                <w:lang w:eastAsia="zh-CN" w:bidi="hi-IN"/>
              </w:rPr>
              <w:t>000 2 02 29999 10 0000 150</w:t>
            </w:r>
          </w:p>
        </w:tc>
        <w:tc>
          <w:tcPr>
            <w:tcW w:w="5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1"/>
                <w:szCs w:val="21"/>
                <w:lang w:eastAsia="zh-CN" w:bidi="hi-IN"/>
              </w:rPr>
              <w:t>Прочие субсидии  бюджетам поселений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1D3329" w:rsidTr="00DF34B7">
        <w:trPr>
          <w:trHeight w:val="34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ВСЕГО ДОХОДОВ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5957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8260403,82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4313940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4389440</w:t>
            </w:r>
          </w:p>
        </w:tc>
      </w:tr>
    </w:tbl>
    <w:p w:rsidR="004F7562" w:rsidRDefault="00DF34B7" w:rsidP="00DF34B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               </w:t>
      </w:r>
    </w:p>
    <w:p w:rsidR="00DF34B7" w:rsidRPr="00DF34B7" w:rsidRDefault="00DF34B7" w:rsidP="00DF34B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 xml:space="preserve">              </w:t>
      </w:r>
      <w:r w:rsidR="004F756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              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DF34B7">
        <w:rPr>
          <w:rFonts w:ascii="Arial" w:eastAsia="Times New Roman" w:hAnsi="Arial" w:cs="Arial"/>
          <w:lang w:eastAsia="ru-RU"/>
        </w:rPr>
        <w:t>Приложение №  2</w:t>
      </w:r>
    </w:p>
    <w:p w:rsidR="00DF34B7" w:rsidRPr="00DF34B7" w:rsidRDefault="00DF34B7" w:rsidP="00DF34B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F34B7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lang w:eastAsia="ru-RU"/>
        </w:rPr>
        <w:t xml:space="preserve">                                              </w:t>
      </w:r>
      <w:r w:rsidRPr="00DF34B7">
        <w:rPr>
          <w:rFonts w:ascii="Arial" w:eastAsia="Times New Roman" w:hAnsi="Arial" w:cs="Arial"/>
          <w:lang w:eastAsia="ru-RU"/>
        </w:rPr>
        <w:t xml:space="preserve">   к  Решению Совета депутатов                                                                 </w:t>
      </w:r>
    </w:p>
    <w:p w:rsidR="00DF34B7" w:rsidRPr="00DF34B7" w:rsidRDefault="00DF34B7" w:rsidP="00DF34B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F34B7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</w:t>
      </w:r>
      <w:r>
        <w:rPr>
          <w:rFonts w:ascii="Arial" w:eastAsia="Times New Roman" w:hAnsi="Arial" w:cs="Arial"/>
          <w:lang w:eastAsia="ru-RU"/>
        </w:rPr>
        <w:t xml:space="preserve">                                               </w:t>
      </w:r>
      <w:r w:rsidRPr="00DF34B7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 от                        №   </w:t>
      </w:r>
      <w:r w:rsidRPr="00DF34B7">
        <w:rPr>
          <w:rFonts w:ascii="Arial" w:eastAsia="Times New Roman" w:hAnsi="Arial" w:cs="Arial"/>
          <w:lang w:eastAsia="ru-RU"/>
        </w:rPr>
        <w:t>- РС</w:t>
      </w:r>
    </w:p>
    <w:p w:rsidR="00DF34B7" w:rsidRDefault="00DF34B7" w:rsidP="00DF34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97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"/>
        <w:gridCol w:w="3352"/>
        <w:gridCol w:w="1418"/>
        <w:gridCol w:w="992"/>
        <w:gridCol w:w="2126"/>
        <w:gridCol w:w="1276"/>
        <w:gridCol w:w="2552"/>
        <w:gridCol w:w="7959"/>
      </w:tblGrid>
      <w:tr w:rsidR="00DF34B7" w:rsidTr="00595739">
        <w:trPr>
          <w:trHeight w:val="194"/>
        </w:trPr>
        <w:tc>
          <w:tcPr>
            <w:tcW w:w="19755" w:type="dxa"/>
            <w:gridSpan w:val="8"/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Распределение бюджетных ассигнований бюджета муниципального образования </w:t>
            </w:r>
          </w:p>
          <w:p w:rsidR="00DF34B7" w:rsidRDefault="00DF34B7" w:rsidP="0059573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Староборискинский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сельсовет по разделам и подразделам классификации</w:t>
            </w:r>
          </w:p>
        </w:tc>
      </w:tr>
      <w:tr w:rsidR="00DF34B7" w:rsidTr="00595739">
        <w:trPr>
          <w:trHeight w:val="194"/>
        </w:trPr>
        <w:tc>
          <w:tcPr>
            <w:tcW w:w="19755" w:type="dxa"/>
            <w:gridSpan w:val="8"/>
          </w:tcPr>
          <w:p w:rsidR="00DF34B7" w:rsidRDefault="00DF34B7" w:rsidP="00595739">
            <w:pPr>
              <w:tabs>
                <w:tab w:val="left" w:pos="4462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расходов бюджета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 2023 год  и плановый период 2024-2025 годов</w:t>
            </w:r>
          </w:p>
          <w:p w:rsidR="00DF34B7" w:rsidRDefault="00DF34B7" w:rsidP="0059573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F34B7" w:rsidTr="00595739">
        <w:trPr>
          <w:gridAfter w:val="1"/>
          <w:wAfter w:w="7959" w:type="dxa"/>
          <w:trHeight w:val="689"/>
        </w:trPr>
        <w:tc>
          <w:tcPr>
            <w:tcW w:w="3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2431962,99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1 733 617,00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1 659 650,00</w:t>
            </w:r>
          </w:p>
        </w:tc>
      </w:tr>
      <w:tr w:rsidR="00DF34B7" w:rsidTr="00595739">
        <w:trPr>
          <w:gridAfter w:val="1"/>
          <w:wAfter w:w="7959" w:type="dxa"/>
          <w:trHeight w:val="492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513309,21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605 180,00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605 180,00</w:t>
            </w:r>
          </w:p>
        </w:tc>
      </w:tr>
      <w:tr w:rsidR="00DF34B7" w:rsidTr="00595739">
        <w:trPr>
          <w:gridAfter w:val="1"/>
          <w:wAfter w:w="7959" w:type="dxa"/>
          <w:trHeight w:val="816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Функционирование Правительства Российской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Федерации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ысших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2BDE" w:rsidRDefault="00902BDE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4B7" w:rsidRPr="00902BDE" w:rsidRDefault="00902BDE" w:rsidP="00902B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1016239,47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769 619,00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695 652,00</w:t>
            </w:r>
          </w:p>
        </w:tc>
      </w:tr>
      <w:tr w:rsidR="00DF34B7" w:rsidTr="00595739">
        <w:trPr>
          <w:gridAfter w:val="1"/>
          <w:wAfter w:w="7959" w:type="dxa"/>
          <w:trHeight w:val="655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27 718,00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27 718,00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874696,31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331 100,00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331 100,00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139 400,00</w:t>
            </w:r>
          </w:p>
        </w:tc>
      </w:tr>
      <w:tr w:rsidR="00DF34B7" w:rsidTr="00595739">
        <w:trPr>
          <w:gridAfter w:val="1"/>
          <w:wAfter w:w="7959" w:type="dxa"/>
          <w:trHeight w:val="331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139 400,00</w:t>
            </w:r>
          </w:p>
        </w:tc>
      </w:tr>
      <w:tr w:rsidR="00DF34B7" w:rsidTr="00595739">
        <w:trPr>
          <w:gridAfter w:val="1"/>
          <w:wAfter w:w="7959" w:type="dxa"/>
          <w:trHeight w:val="331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364270,40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Гражданская оборона.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34B7" w:rsidTr="00595739">
        <w:trPr>
          <w:gridAfter w:val="1"/>
          <w:wAfter w:w="7959" w:type="dxa"/>
          <w:trHeight w:val="655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2BDE" w:rsidRDefault="00902BDE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4B7" w:rsidRPr="00902BDE" w:rsidRDefault="00902BDE" w:rsidP="00902BDE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354270,40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877260,97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856 510,00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896 540,00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689693,97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856 510,00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896 540,00</w:t>
            </w:r>
          </w:p>
        </w:tc>
      </w:tr>
      <w:tr w:rsidR="00DF34B7" w:rsidTr="00595739">
        <w:trPr>
          <w:gridAfter w:val="1"/>
          <w:wAfter w:w="7959" w:type="dxa"/>
          <w:trHeight w:val="331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187567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34B7" w:rsidTr="00902BDE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2210620,58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34B7" w:rsidTr="00902BDE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90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2210620,58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34B7" w:rsidTr="00902BDE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Благоустройство.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1 591 029,00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1 486 305,00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1 486 305,00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1 591 029,00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1 486 305,00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1 486 305,00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103 008,00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207 545,00</w:t>
            </w:r>
          </w:p>
        </w:tc>
      </w:tr>
      <w:tr w:rsidR="00DF34B7" w:rsidTr="00595739">
        <w:trPr>
          <w:gridAfter w:val="1"/>
          <w:wAfter w:w="7959" w:type="dxa"/>
          <w:trHeight w:val="194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902BDE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7603643,94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4313940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34B7" w:rsidRDefault="00DF34B7" w:rsidP="00595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4339440</w:t>
            </w:r>
          </w:p>
        </w:tc>
      </w:tr>
    </w:tbl>
    <w:p w:rsidR="001D3329" w:rsidRDefault="001D3329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tbl>
      <w:tblPr>
        <w:tblW w:w="13039" w:type="dxa"/>
        <w:tblInd w:w="93" w:type="dxa"/>
        <w:tblLook w:val="04A0" w:firstRow="1" w:lastRow="0" w:firstColumn="1" w:lastColumn="0" w:noHBand="0" w:noVBand="1"/>
      </w:tblPr>
      <w:tblGrid>
        <w:gridCol w:w="26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59"/>
        <w:gridCol w:w="600"/>
        <w:gridCol w:w="306"/>
        <w:gridCol w:w="403"/>
        <w:gridCol w:w="268"/>
        <w:gridCol w:w="299"/>
        <w:gridCol w:w="431"/>
        <w:gridCol w:w="703"/>
        <w:gridCol w:w="386"/>
        <w:gridCol w:w="323"/>
        <w:gridCol w:w="309"/>
        <w:gridCol w:w="967"/>
        <w:gridCol w:w="586"/>
        <w:gridCol w:w="973"/>
        <w:gridCol w:w="1559"/>
        <w:gridCol w:w="408"/>
      </w:tblGrid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>к решению Совета депутатов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 xml:space="preserve">"О бюджете </w:t>
            </w:r>
            <w:proofErr w:type="gramStart"/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proofErr w:type="gramEnd"/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Староборискинский</w:t>
            </w:r>
            <w:proofErr w:type="spellEnd"/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>на 2023 год и плановый период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>2024 и 2025 годы"</w:t>
            </w:r>
          </w:p>
        </w:tc>
      </w:tr>
      <w:tr w:rsidR="00DF34B7" w:rsidRPr="00DF34B7" w:rsidTr="00DF34B7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DF34B7" w:rsidP="00DF34B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От               № -         РС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DF34B7" w:rsidP="00DF34B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DF34B7" w:rsidRPr="00DF34B7" w:rsidTr="00DF34B7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1263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структура бюджета муниципального образования </w:t>
            </w:r>
            <w:proofErr w:type="spellStart"/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 xml:space="preserve"> на 2023 год и на плановый период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1263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4B7">
              <w:rPr>
                <w:rFonts w:ascii="Times New Roman" w:eastAsia="Times New Roman" w:hAnsi="Times New Roman" w:cs="Times New Roman"/>
                <w:lang w:eastAsia="ru-RU"/>
              </w:rPr>
              <w:t>2024 и 2025 годов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F34B7" w:rsidRPr="00DF34B7" w:rsidTr="00DF34B7">
        <w:trPr>
          <w:gridAfter w:val="1"/>
          <w:wAfter w:w="408" w:type="dxa"/>
          <w:trHeight w:val="900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 СЕЛЬСОВЕТ СЕВЕРНОГО РАЙОНА ОРЕНБУРГСКОЙ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7603643,94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4 313 940,00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4 389 440,00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324C85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</w:t>
            </w:r>
            <w:bookmarkStart w:id="0" w:name="_GoBack"/>
            <w:bookmarkEnd w:id="0"/>
            <w:r w:rsidR="00902B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431962,99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1 733 617,00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1 659 650,00</w:t>
            </w:r>
          </w:p>
        </w:tc>
      </w:tr>
      <w:tr w:rsidR="00DF34B7" w:rsidRPr="00DF34B7" w:rsidTr="00902BDE">
        <w:trPr>
          <w:gridAfter w:val="1"/>
          <w:wAfter w:w="408" w:type="dxa"/>
          <w:trHeight w:val="8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513309,21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</w:tr>
      <w:tr w:rsidR="00DF34B7" w:rsidRPr="00DF34B7" w:rsidTr="00902BDE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513309,21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</w:tr>
      <w:tr w:rsidR="00DF34B7" w:rsidRPr="00DF34B7" w:rsidTr="00902BDE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513309,21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</w:tr>
      <w:tr w:rsidR="00DF34B7" w:rsidRPr="00DF34B7" w:rsidTr="00902BDE">
        <w:trPr>
          <w:gridAfter w:val="1"/>
          <w:wAfter w:w="408" w:type="dxa"/>
          <w:trHeight w:val="106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Комплекс процессных мероприятий "Реализация муниципальной политики  на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</w:tr>
      <w:tr w:rsidR="00DF34B7" w:rsidRPr="00DF34B7" w:rsidTr="00902BDE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902BDE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2BDE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119099,99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</w:tr>
      <w:tr w:rsidR="00DF34B7" w:rsidRPr="00DF34B7" w:rsidTr="00902BDE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902BDE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2BDE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119099,99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605 180,00</w:t>
            </w:r>
          </w:p>
        </w:tc>
      </w:tr>
      <w:tr w:rsidR="00DF34B7" w:rsidRPr="00DF34B7" w:rsidTr="00902BDE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Функционирование Правительства Российской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Федерации</w:t>
            </w:r>
            <w:proofErr w:type="gram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,в</w:t>
            </w:r>
            <w:proofErr w:type="gram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ысших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1016239,47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769 619,00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695 652,00</w:t>
            </w:r>
          </w:p>
        </w:tc>
      </w:tr>
      <w:tr w:rsidR="00DF34B7" w:rsidRPr="00DF34B7" w:rsidTr="00902BDE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1016239,47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769 619,00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695 652,00</w:t>
            </w:r>
          </w:p>
        </w:tc>
      </w:tr>
      <w:tr w:rsidR="00DF34B7" w:rsidRPr="00DF34B7" w:rsidTr="00902BDE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1016239,47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769 619,00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695 652,00</w:t>
            </w:r>
          </w:p>
        </w:tc>
      </w:tr>
      <w:tr w:rsidR="00DF34B7" w:rsidRPr="00DF34B7" w:rsidTr="00902BDE">
        <w:trPr>
          <w:gridAfter w:val="1"/>
          <w:wAfter w:w="408" w:type="dxa"/>
          <w:trHeight w:val="106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Комплекс процессных мероприятий "Реализация муниципальной политики  на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1016239,47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769 619,00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695 652,00</w:t>
            </w:r>
          </w:p>
        </w:tc>
      </w:tr>
      <w:tr w:rsidR="00DF34B7" w:rsidRPr="00DF34B7" w:rsidTr="00902BDE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Центральный аппарат.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1016239,47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534 194,00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478 312,00</w:t>
            </w:r>
          </w:p>
        </w:tc>
      </w:tr>
      <w:tr w:rsidR="00DF34B7" w:rsidRPr="00DF34B7" w:rsidTr="00902BDE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902BDE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DF34B7"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459456,43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455 142,00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455 142,00</w:t>
            </w:r>
          </w:p>
        </w:tc>
      </w:tr>
      <w:tr w:rsidR="00DF34B7" w:rsidRPr="00DF34B7" w:rsidTr="00902BDE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322860,54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79 052,00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23 170,00</w:t>
            </w:r>
          </w:p>
        </w:tc>
      </w:tr>
      <w:tr w:rsidR="00DF34B7" w:rsidRPr="00DF34B7" w:rsidTr="00902BDE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902BDE">
        <w:trPr>
          <w:gridAfter w:val="1"/>
          <w:wAfter w:w="408" w:type="dxa"/>
          <w:trHeight w:val="106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Финансовое обеспечение на оплату труда, начисления и прочие выплаты работникам органов местного самоуправления (за исключением муниципальных служащих).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4140310021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233921,78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235 425,00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217 340,00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4140310021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233921,78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235 425,00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217 340,00</w:t>
            </w:r>
          </w:p>
        </w:tc>
      </w:tr>
      <w:tr w:rsidR="00DF34B7" w:rsidRPr="00DF34B7" w:rsidTr="00DF34B7">
        <w:trPr>
          <w:gridAfter w:val="1"/>
          <w:wAfter w:w="408" w:type="dxa"/>
          <w:trHeight w:val="106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</w:tr>
      <w:tr w:rsidR="00DF34B7" w:rsidRPr="00DF34B7" w:rsidTr="00DF34B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</w:tr>
      <w:tr w:rsidR="00DF34B7" w:rsidRPr="00DF34B7" w:rsidTr="00DF34B7">
        <w:trPr>
          <w:gridAfter w:val="1"/>
          <w:wAfter w:w="408" w:type="dxa"/>
          <w:trHeight w:val="169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 процессных мероприятий 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27 718,00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Финансовое обеспечение на переданные полномочия по кассовому обслуживанию.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4140410020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23 218,00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23 218,00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23 218,00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4140410020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23 218,00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23 218,00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23 218,00</w:t>
            </w:r>
          </w:p>
        </w:tc>
      </w:tr>
      <w:tr w:rsidR="00DF34B7" w:rsidRPr="00DF34B7" w:rsidTr="00DF34B7">
        <w:trPr>
          <w:gridAfter w:val="1"/>
          <w:wAfter w:w="408" w:type="dxa"/>
          <w:trHeight w:val="8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Финансовое обеспечение на осуществление внешнего муниципального финансового контроля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4140410080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4140410080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902BDE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902BDE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902BDE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 процессных мероприятий "Резервный фонд"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4140600000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Резервные средства.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4140600000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902BDE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874 984,00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</w:tr>
      <w:tr w:rsidR="00DF34B7" w:rsidRPr="00DF34B7" w:rsidTr="00E7082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876696,31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876696,31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</w:tr>
      <w:tr w:rsidR="00DF34B7" w:rsidRPr="00DF34B7" w:rsidTr="00E70827">
        <w:trPr>
          <w:gridAfter w:val="1"/>
          <w:wAfter w:w="408" w:type="dxa"/>
          <w:trHeight w:val="190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Комплекс процессных мероприятий "Комплексное развитие систем коммунальной и социальной инфраструктуры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сельсовет. Благоустройства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876696,31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электроснабжения.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39712,81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39712,81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8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подготовке и прохождения негосударственной экспертизы проектно-сметной документации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 благоустройству территории ФАП.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446 060,00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446 060,00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проведению кадастровых работ.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106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Комплекс процессных мероприятий "Реализация муниципальной политики  на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823,50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Центральный аппарат.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823,50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4140310020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823,50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169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 процессных мероприятий 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</w:tr>
      <w:tr w:rsidR="00DF34B7" w:rsidRPr="00DF34B7" w:rsidTr="00DF34B7">
        <w:trPr>
          <w:gridAfter w:val="1"/>
          <w:wAfter w:w="408" w:type="dxa"/>
          <w:trHeight w:val="8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по ведению бухгалтерского учета и отчетности в органах местного самоуправления.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4140498780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4140498780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331 100,00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128 500,00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139 400,00</w:t>
            </w:r>
          </w:p>
        </w:tc>
      </w:tr>
      <w:tr w:rsidR="00DF34B7" w:rsidRPr="00DF34B7" w:rsidTr="00DF34B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128 500,00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139 400,00</w:t>
            </w:r>
          </w:p>
        </w:tc>
      </w:tr>
      <w:tr w:rsidR="00DF34B7" w:rsidRPr="00DF34B7" w:rsidTr="00DF34B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128 500,00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139 400,00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128 500,00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139 400,00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 процессных мероприятий  "Обеспечение осуществления переданных полномочий"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4140500000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128 500,00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139 400,00</w:t>
            </w:r>
          </w:p>
        </w:tc>
      </w:tr>
      <w:tr w:rsidR="00DF34B7" w:rsidRPr="00DF34B7" w:rsidTr="00DF34B7">
        <w:trPr>
          <w:gridAfter w:val="1"/>
          <w:wAfter w:w="408" w:type="dxa"/>
          <w:trHeight w:val="8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4140551180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128 500,00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139 400,00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4140551180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116 737,00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124 914,00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133 507,00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4140551180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11 763,00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9 586,00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5 893,00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364270,40</w:t>
            </w:r>
          </w:p>
          <w:p w:rsidR="00E7082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 оборона.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169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Комплекс процессных мероприятий "Защита населения и территории от чрезвычайной ситуации природного и техногенного характера, обеспечение пожарной безопасности людей на водных объектах по  муниципальному образованию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4140700000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8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Мероприятия по профилактике геморрагической лихорадки с почечным синдромом (ГЛПС) в МО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4140797950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4140797950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8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0827" w:rsidRDefault="00E70827" w:rsidP="00E708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354270,40</w:t>
            </w:r>
          </w:p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0827" w:rsidRDefault="00E70827" w:rsidP="00E708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354270,40</w:t>
            </w:r>
          </w:p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0827" w:rsidRDefault="00E70827" w:rsidP="00E708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354270,40</w:t>
            </w:r>
          </w:p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169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Комплекс процессных мероприятий "Защита населения и территории от чрезвычайной ситуации природного и техногенного характера, обеспечение пожарной безопасности людей на водных объектах по  муниципальному образованию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4140700000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0827" w:rsidRDefault="00E70827" w:rsidP="00E708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354270,40</w:t>
            </w:r>
          </w:p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4140792470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0827" w:rsidRDefault="00E70827" w:rsidP="00E708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354270,40</w:t>
            </w:r>
          </w:p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4140792470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0827" w:rsidRDefault="00E70827" w:rsidP="00E708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354270,40</w:t>
            </w:r>
          </w:p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877260,97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856 510,00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896 540,00</w:t>
            </w:r>
          </w:p>
        </w:tc>
      </w:tr>
      <w:tr w:rsidR="00DF34B7" w:rsidRPr="00DF34B7" w:rsidTr="00E7082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689693,97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856 510,00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896 540,00</w:t>
            </w:r>
          </w:p>
        </w:tc>
      </w:tr>
      <w:tr w:rsidR="00DF34B7" w:rsidRPr="00DF34B7" w:rsidTr="00E7082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689693,97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856 510,00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896 540,00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689693,97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856 510,00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896 540,00</w:t>
            </w:r>
          </w:p>
        </w:tc>
      </w:tr>
      <w:tr w:rsidR="00DF34B7" w:rsidRPr="00DF34B7" w:rsidTr="00E70827">
        <w:trPr>
          <w:gridAfter w:val="1"/>
          <w:wAfter w:w="408" w:type="dxa"/>
          <w:trHeight w:val="232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Комплекс процессных мероприятий "Развитие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внутрипоселковых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автомобильных дорог  местного значения  на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сельсовет. Комплексное развитие систем транспортной инфраструктуры на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4140100000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689693,97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856 510,00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896 540,00</w:t>
            </w:r>
          </w:p>
        </w:tc>
      </w:tr>
      <w:tr w:rsidR="00DF34B7" w:rsidRPr="00DF34B7" w:rsidTr="00E70827">
        <w:trPr>
          <w:gridAfter w:val="1"/>
          <w:wAfter w:w="408" w:type="dxa"/>
          <w:trHeight w:val="106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 и ремонту, капитальному ремонту автомобильных дорог общего пользования населенных пунктов и искусственных сооружений на них.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4140193150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689693,97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856 510,00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896 540,00</w:t>
            </w:r>
          </w:p>
        </w:tc>
      </w:tr>
      <w:tr w:rsidR="00DF34B7" w:rsidRPr="00DF34B7" w:rsidTr="00E7082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4140193150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689693,97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856 510,00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896 540,00</w:t>
            </w:r>
          </w:p>
        </w:tc>
      </w:tr>
      <w:tr w:rsidR="00DF34B7" w:rsidRPr="00DF34B7" w:rsidTr="00E7082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Другие вопросы в области национальной экономики.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187567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187567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187567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8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Комплекс процессных мероприятий "Использование и охрана земель в муниципальном образовании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4140800000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187567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8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 на оформление  и постановку на кадастровый учет границ населенных пунктов, территориальных зон.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4140896520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187567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4140896520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187567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2162380,58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2162380,58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2162380,58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2162380,58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190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Комплекс процессных мероприятий "Комплексное развитие систем коммунальной и социальной инфраструктуры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сельсовет. Благоустройства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2162380,58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в области водоснабжения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2162380,58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2162380,58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4140291010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48/240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48240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48240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190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Комплекс процессных мероприятий "Комплексное развитие систем коммунальной и социальной инфраструктуры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сельсовет. Благоустройства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48240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 поселения.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4140296501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48240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E7082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4140296501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48240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1 591 029,00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1 591 029,00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</w:tr>
      <w:tr w:rsidR="00DF34B7" w:rsidRPr="00DF34B7" w:rsidTr="00DF34B7">
        <w:trPr>
          <w:gridAfter w:val="1"/>
          <w:wAfter w:w="408" w:type="dxa"/>
          <w:trHeight w:val="127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Староборискинский</w:t>
            </w:r>
            <w:proofErr w:type="spellEnd"/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сельсовет Северного района Оренбургской области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1 591 029,00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1 591 029,00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</w:tr>
      <w:tr w:rsidR="00DF34B7" w:rsidRPr="00DF34B7" w:rsidTr="00DF34B7">
        <w:trPr>
          <w:gridAfter w:val="1"/>
          <w:wAfter w:w="408" w:type="dxa"/>
          <w:trHeight w:val="169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Комплекс процессных мероприятий 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1 591 029,00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1 486 305,00</w:t>
            </w:r>
          </w:p>
        </w:tc>
      </w:tr>
      <w:tr w:rsidR="00DF34B7" w:rsidRPr="00DF34B7" w:rsidTr="00DF34B7">
        <w:trPr>
          <w:gridAfter w:val="1"/>
          <w:wAfter w:w="408" w:type="dxa"/>
          <w:trHeight w:val="43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сфере культуры и кинематографии.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4140474400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1 190 222,00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1 115 704,00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1 115 704,00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4140474400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1 190 222,00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1 115 704,00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1 115 704,00</w:t>
            </w:r>
          </w:p>
        </w:tc>
      </w:tr>
      <w:tr w:rsidR="00DF34B7" w:rsidRPr="00DF34B7" w:rsidTr="00DF34B7">
        <w:trPr>
          <w:gridAfter w:val="1"/>
          <w:wAfter w:w="408" w:type="dxa"/>
          <w:trHeight w:val="64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по библиотечному обслуживанию посетителей библиотек.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4140474420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400 807,00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370 601,00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370 601,00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4140474420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400 807,00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370 601,00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370 601,00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103 008,00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207 545,00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103 008,00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207 545,00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103 008,00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207 545,00</w:t>
            </w:r>
          </w:p>
        </w:tc>
      </w:tr>
      <w:tr w:rsidR="00DF34B7" w:rsidRPr="00DF34B7" w:rsidTr="00DF34B7">
        <w:trPr>
          <w:gridAfter w:val="1"/>
          <w:wAfter w:w="408" w:type="dxa"/>
          <w:trHeight w:val="255"/>
        </w:trPr>
        <w:tc>
          <w:tcPr>
            <w:tcW w:w="451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103 008,00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207 545,00</w:t>
            </w:r>
          </w:p>
        </w:tc>
      </w:tr>
      <w:tr w:rsidR="00DF34B7" w:rsidRPr="00DF34B7" w:rsidTr="00DF34B7">
        <w:trPr>
          <w:gridAfter w:val="1"/>
          <w:wAfter w:w="408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E7082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7603643,94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4 313 940,00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B7" w:rsidRPr="00DF34B7" w:rsidRDefault="00DF34B7" w:rsidP="00DF3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3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4 389 440,00</w:t>
            </w:r>
          </w:p>
        </w:tc>
      </w:tr>
    </w:tbl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DF34B7" w:rsidRDefault="00DF34B7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1D3329" w:rsidRDefault="001D3329" w:rsidP="00DF34B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1D3329" w:rsidRDefault="001D3329" w:rsidP="001D3329"/>
    <w:p w:rsidR="001D3329" w:rsidRDefault="001D3329" w:rsidP="001D3329">
      <w:pPr>
        <w:widowControl w:val="0"/>
        <w:suppressAutoHyphens/>
        <w:autoSpaceDN w:val="0"/>
        <w:spacing w:after="0" w:line="240" w:lineRule="auto"/>
        <w:ind w:right="837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>Приложение №  4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ind w:right="411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 xml:space="preserve">      к  решению Совета депутатов</w:t>
      </w:r>
      <w:r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ab/>
        <w:t xml:space="preserve">                                                                                  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ind w:right="837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 xml:space="preserve">                                               от  27.12. 2022 №70-РС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( в редакции решения Совета депутатов от 25 12.2023 №  101-РС)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ind w:right="837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ИСТОЧНИКИ   ФИНАНСИРОВАНИЯ ДЕФИЦИТА БЮДЖЕТА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ПОСЕЛЕНИЯ НА  2023  - 2025 ГОДЫ.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АДМИНИСТРАЦИИ СТАРОБОРИСКИНСКОГО СЕЛЬСОВЕТА</w:t>
      </w: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                                                                              (тыс. рублей)</w:t>
      </w:r>
    </w:p>
    <w:p w:rsidR="001D3329" w:rsidRDefault="001D3329" w:rsidP="001D3329">
      <w:pPr>
        <w:widowControl w:val="0"/>
        <w:tabs>
          <w:tab w:val="left" w:pos="835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ab/>
      </w:r>
    </w:p>
    <w:tbl>
      <w:tblPr>
        <w:tblW w:w="11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7"/>
        <w:gridCol w:w="4247"/>
        <w:gridCol w:w="1561"/>
        <w:gridCol w:w="1135"/>
        <w:gridCol w:w="1135"/>
      </w:tblGrid>
      <w:tr w:rsidR="001D3329" w:rsidTr="001D3329">
        <w:trPr>
          <w:trHeight w:val="320"/>
          <w:tblHeader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ind w:hanging="108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№ кода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Наименование источника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2023г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2024г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2025г</w:t>
            </w:r>
          </w:p>
        </w:tc>
      </w:tr>
      <w:tr w:rsidR="001D3329" w:rsidTr="001D3329">
        <w:trPr>
          <w:cantSplit/>
          <w:trHeight w:val="79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000 01 02 00 00 00 0000 000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0-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</w:tr>
      <w:tr w:rsidR="001D3329" w:rsidTr="001D3329">
        <w:trPr>
          <w:cantSplit/>
          <w:trHeight w:val="54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000 01 02 00 00 00 0000 700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Получение кредитов от кредитных организаций </w:t>
            </w: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</w:tr>
      <w:tr w:rsidR="001D3329" w:rsidTr="001D3329">
        <w:trPr>
          <w:cantSplit/>
          <w:trHeight w:val="54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000 01 02 00 00 10 0000 710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Кредиты, полученные в валюте Российской Федерации от кредитных  организаций</w:t>
            </w:r>
          </w:p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</w:tr>
      <w:tr w:rsidR="001D3329" w:rsidTr="001D3329">
        <w:trPr>
          <w:cantSplit/>
          <w:trHeight w:val="303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000 01 05 00 00 00 0000 000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tabs>
                <w:tab w:val="center" w:pos="747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656759,88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</w:tr>
      <w:tr w:rsidR="001D3329" w:rsidTr="001D3329">
        <w:trPr>
          <w:cantSplit/>
          <w:trHeight w:val="55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000 01 05 00 00 00 0000 500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tabs>
                <w:tab w:val="center" w:pos="747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-8260403,82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3329" w:rsidTr="001D3329">
        <w:trPr>
          <w:cantSplit/>
          <w:trHeight w:val="591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000 01 05 02 00 00 0000 500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tabs>
                <w:tab w:val="center" w:pos="747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--8260403,82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3329" w:rsidTr="001D3329">
        <w:trPr>
          <w:cantSplit/>
          <w:trHeight w:val="601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000 01 05 02 01 00 0000 510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tabs>
                <w:tab w:val="center" w:pos="747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-8260403,82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3329" w:rsidTr="001D3329">
        <w:trPr>
          <w:cantSplit/>
          <w:trHeight w:val="776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000 01 05 00 00 10 0000 600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Уменьшение остатков средств бюджетов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902BDE">
            <w:pPr>
              <w:widowControl w:val="0"/>
              <w:tabs>
                <w:tab w:val="center" w:pos="747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7603643,9</w:t>
            </w:r>
            <w:r w:rsidR="001D3329"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3329" w:rsidTr="001D3329">
        <w:trPr>
          <w:cantSplit/>
          <w:trHeight w:val="776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000 01 05 02 00 00 0000 600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902BDE">
            <w:pPr>
              <w:widowControl w:val="0"/>
              <w:tabs>
                <w:tab w:val="center" w:pos="747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7603643,94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3329" w:rsidTr="001D3329">
        <w:trPr>
          <w:cantSplit/>
          <w:trHeight w:val="65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000 01 05 02 01 10 0000 610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Уменьшение прочих остатков средств бюджетов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tabs>
                <w:tab w:val="center" w:pos="747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7603643,94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D3329" w:rsidTr="001D3329">
        <w:trPr>
          <w:cantSplit/>
          <w:trHeight w:val="565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Всего источников внутреннего финансирования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656759,88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329" w:rsidRDefault="001D332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0</w:t>
            </w:r>
          </w:p>
        </w:tc>
      </w:tr>
    </w:tbl>
    <w:p w:rsidR="001D3329" w:rsidRDefault="001D3329" w:rsidP="001D33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1D3329" w:rsidRDefault="001D3329" w:rsidP="001D332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D3329" w:rsidRDefault="001D3329" w:rsidP="001D3329"/>
    <w:p w:rsidR="002D731B" w:rsidRPr="001A0DD4" w:rsidRDefault="002D731B" w:rsidP="00CC5F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D731B" w:rsidRPr="001A0DD4" w:rsidSect="000675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A8" w:rsidRDefault="00500CA8" w:rsidP="00357F81">
      <w:pPr>
        <w:spacing w:after="0" w:line="240" w:lineRule="auto"/>
      </w:pPr>
      <w:r>
        <w:separator/>
      </w:r>
    </w:p>
  </w:endnote>
  <w:endnote w:type="continuationSeparator" w:id="0">
    <w:p w:rsidR="00500CA8" w:rsidRDefault="00500CA8" w:rsidP="0035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A8" w:rsidRDefault="00500CA8" w:rsidP="00357F81">
      <w:pPr>
        <w:spacing w:after="0" w:line="240" w:lineRule="auto"/>
      </w:pPr>
      <w:r>
        <w:separator/>
      </w:r>
    </w:p>
  </w:footnote>
  <w:footnote w:type="continuationSeparator" w:id="0">
    <w:p w:rsidR="00500CA8" w:rsidRDefault="00500CA8" w:rsidP="00357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A3"/>
    <w:rsid w:val="0001341B"/>
    <w:rsid w:val="00017F6A"/>
    <w:rsid w:val="000501C6"/>
    <w:rsid w:val="00065395"/>
    <w:rsid w:val="000675D8"/>
    <w:rsid w:val="00081FD3"/>
    <w:rsid w:val="00082A6B"/>
    <w:rsid w:val="00136731"/>
    <w:rsid w:val="001377EF"/>
    <w:rsid w:val="001469A1"/>
    <w:rsid w:val="001544B2"/>
    <w:rsid w:val="0017699B"/>
    <w:rsid w:val="001A0DD4"/>
    <w:rsid w:val="001B0D4B"/>
    <w:rsid w:val="001D3329"/>
    <w:rsid w:val="001E2532"/>
    <w:rsid w:val="00204BE8"/>
    <w:rsid w:val="002330E5"/>
    <w:rsid w:val="00233249"/>
    <w:rsid w:val="002459DD"/>
    <w:rsid w:val="00272930"/>
    <w:rsid w:val="002923C0"/>
    <w:rsid w:val="002D06CE"/>
    <w:rsid w:val="002D731B"/>
    <w:rsid w:val="0031787D"/>
    <w:rsid w:val="00324C85"/>
    <w:rsid w:val="00325817"/>
    <w:rsid w:val="00347589"/>
    <w:rsid w:val="003556D7"/>
    <w:rsid w:val="00357F81"/>
    <w:rsid w:val="00371ED8"/>
    <w:rsid w:val="00382E05"/>
    <w:rsid w:val="003C331A"/>
    <w:rsid w:val="0041318B"/>
    <w:rsid w:val="00431CB3"/>
    <w:rsid w:val="00451FAA"/>
    <w:rsid w:val="0049639A"/>
    <w:rsid w:val="004F7562"/>
    <w:rsid w:val="00500CA8"/>
    <w:rsid w:val="00500EFC"/>
    <w:rsid w:val="00510771"/>
    <w:rsid w:val="00512944"/>
    <w:rsid w:val="0052456E"/>
    <w:rsid w:val="00541D5A"/>
    <w:rsid w:val="00574D83"/>
    <w:rsid w:val="00595739"/>
    <w:rsid w:val="005E28A3"/>
    <w:rsid w:val="005E3EF6"/>
    <w:rsid w:val="005E42F6"/>
    <w:rsid w:val="0060617C"/>
    <w:rsid w:val="006520CA"/>
    <w:rsid w:val="006525C0"/>
    <w:rsid w:val="0065411E"/>
    <w:rsid w:val="006554DB"/>
    <w:rsid w:val="006C41AA"/>
    <w:rsid w:val="006E082B"/>
    <w:rsid w:val="00722E8B"/>
    <w:rsid w:val="00787668"/>
    <w:rsid w:val="007D3AF7"/>
    <w:rsid w:val="007D468F"/>
    <w:rsid w:val="0080141F"/>
    <w:rsid w:val="00810762"/>
    <w:rsid w:val="00831A3F"/>
    <w:rsid w:val="00877B14"/>
    <w:rsid w:val="00883FC5"/>
    <w:rsid w:val="00894848"/>
    <w:rsid w:val="008B0199"/>
    <w:rsid w:val="00902BDE"/>
    <w:rsid w:val="00961D93"/>
    <w:rsid w:val="00970088"/>
    <w:rsid w:val="009A4C45"/>
    <w:rsid w:val="009A68FA"/>
    <w:rsid w:val="009C6C12"/>
    <w:rsid w:val="00A16BB5"/>
    <w:rsid w:val="00A22DA6"/>
    <w:rsid w:val="00AA3ED9"/>
    <w:rsid w:val="00AC4012"/>
    <w:rsid w:val="00AC44D1"/>
    <w:rsid w:val="00AD20AD"/>
    <w:rsid w:val="00AD353B"/>
    <w:rsid w:val="00AE0D59"/>
    <w:rsid w:val="00AE78CF"/>
    <w:rsid w:val="00B10E46"/>
    <w:rsid w:val="00B11725"/>
    <w:rsid w:val="00B24CEC"/>
    <w:rsid w:val="00B3120D"/>
    <w:rsid w:val="00B317D1"/>
    <w:rsid w:val="00B36015"/>
    <w:rsid w:val="00B43494"/>
    <w:rsid w:val="00B4764B"/>
    <w:rsid w:val="00B57502"/>
    <w:rsid w:val="00B725D9"/>
    <w:rsid w:val="00B95312"/>
    <w:rsid w:val="00BF122A"/>
    <w:rsid w:val="00BF42B0"/>
    <w:rsid w:val="00BF6C42"/>
    <w:rsid w:val="00C55EBA"/>
    <w:rsid w:val="00C900BE"/>
    <w:rsid w:val="00CC5F13"/>
    <w:rsid w:val="00CC7223"/>
    <w:rsid w:val="00D27342"/>
    <w:rsid w:val="00D4751D"/>
    <w:rsid w:val="00D65F3B"/>
    <w:rsid w:val="00D80C27"/>
    <w:rsid w:val="00DA26FD"/>
    <w:rsid w:val="00DA2E4D"/>
    <w:rsid w:val="00DC6D5D"/>
    <w:rsid w:val="00DF34B7"/>
    <w:rsid w:val="00E001E1"/>
    <w:rsid w:val="00E11400"/>
    <w:rsid w:val="00E70827"/>
    <w:rsid w:val="00EE45C9"/>
    <w:rsid w:val="00F1301E"/>
    <w:rsid w:val="00F66B6A"/>
    <w:rsid w:val="00FC11E4"/>
    <w:rsid w:val="00FC514B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948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848"/>
    <w:rPr>
      <w:color w:val="800080"/>
      <w:u w:val="single"/>
    </w:rPr>
  </w:style>
  <w:style w:type="paragraph" w:customStyle="1" w:styleId="xl63">
    <w:name w:val="xl63"/>
    <w:basedOn w:val="a"/>
    <w:rsid w:val="00894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89484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9484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9484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9484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9484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89484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9484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9484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35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57F81"/>
  </w:style>
  <w:style w:type="paragraph" w:styleId="a8">
    <w:name w:val="footer"/>
    <w:basedOn w:val="a"/>
    <w:link w:val="a9"/>
    <w:uiPriority w:val="99"/>
    <w:unhideWhenUsed/>
    <w:rsid w:val="0035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F81"/>
  </w:style>
  <w:style w:type="paragraph" w:customStyle="1" w:styleId="xl76">
    <w:name w:val="xl76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B5750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B575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B57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B575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B575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B575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B575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575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3556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A6B"/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F34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DF3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F3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DF34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DF34B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DF34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DF34B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948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848"/>
    <w:rPr>
      <w:color w:val="800080"/>
      <w:u w:val="single"/>
    </w:rPr>
  </w:style>
  <w:style w:type="paragraph" w:customStyle="1" w:styleId="xl63">
    <w:name w:val="xl63"/>
    <w:basedOn w:val="a"/>
    <w:rsid w:val="008948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89484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9484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9484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9484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9484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89484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9484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9484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9484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35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57F81"/>
  </w:style>
  <w:style w:type="paragraph" w:styleId="a8">
    <w:name w:val="footer"/>
    <w:basedOn w:val="a"/>
    <w:link w:val="a9"/>
    <w:uiPriority w:val="99"/>
    <w:unhideWhenUsed/>
    <w:rsid w:val="0035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F81"/>
  </w:style>
  <w:style w:type="paragraph" w:customStyle="1" w:styleId="xl76">
    <w:name w:val="xl76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B5750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B575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B57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B57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B575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B575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B575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B575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575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57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3556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A6B"/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DF3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DF3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F34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DF3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F3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DF34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DF34B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DF34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DF34B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4728</Words>
  <Characters>26951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Рычковский совет</dc:creator>
  <cp:lastModifiedBy>1</cp:lastModifiedBy>
  <cp:revision>6</cp:revision>
  <cp:lastPrinted>2024-03-20T04:59:00Z</cp:lastPrinted>
  <dcterms:created xsi:type="dcterms:W3CDTF">2024-05-15T04:38:00Z</dcterms:created>
  <dcterms:modified xsi:type="dcterms:W3CDTF">2024-05-24T11:20:00Z</dcterms:modified>
</cp:coreProperties>
</file>