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DB" w:rsidRPr="00B35A96" w:rsidRDefault="00B336DB" w:rsidP="00B35A96">
      <w:pP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p w:rsidR="005B7C3F" w:rsidRPr="00B336DB" w:rsidRDefault="00B336DB" w:rsidP="00D62D5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</w:t>
      </w:r>
    </w:p>
    <w:p w:rsidR="005B7C3F" w:rsidRPr="005B7C3F" w:rsidRDefault="005B7C3F" w:rsidP="005B7C3F">
      <w:pPr>
        <w:widowControl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7C3F" w:rsidRPr="005B7C3F" w:rsidRDefault="005B7C3F" w:rsidP="005B7C3F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УВЕДОМЛЕНИЕ</w:t>
      </w:r>
    </w:p>
    <w:p w:rsidR="005B7C3F" w:rsidRPr="005B7C3F" w:rsidRDefault="005B7C3F" w:rsidP="005B7C3F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проведении экспертизы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отделом экономики администрации Северного района</w:t>
      </w:r>
    </w:p>
    <w:p w:rsid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уведомляет о проведении экспертизы нормативного правового акта </w:t>
      </w:r>
      <w:r w:rsidR="00526ACD" w:rsidRPr="00526ACD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администрации от 14.11.2024 года № 535-п «Об утверждении программы профилактики рисков причинения вреда (ущерба) охраняемым законом ценностям на 2025 год в рамках осуществления муниципального земельного контроля на территории муниципального о</w:t>
      </w:r>
      <w:r w:rsidR="00526ACD">
        <w:rPr>
          <w:rFonts w:ascii="Times New Roman" w:eastAsia="Calibri" w:hAnsi="Times New Roman" w:cs="Times New Roman"/>
          <w:sz w:val="28"/>
          <w:szCs w:val="28"/>
          <w:lang w:eastAsia="en-US"/>
        </w:rPr>
        <w:t>бразования Северный район»</w:t>
      </w:r>
      <w:r w:rsidR="001B36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публичных консультаций. </w:t>
      </w:r>
    </w:p>
    <w:p w:rsidR="00B35A96" w:rsidRPr="00B35A96" w:rsidRDefault="00B35A96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B35A96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Срок пр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оведения публичных консультаций: </w:t>
      </w:r>
      <w:r w:rsidR="003B4571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B3653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1B3653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3B4571">
        <w:rPr>
          <w:rFonts w:ascii="Times New Roman" w:eastAsia="Calibri" w:hAnsi="Times New Roman" w:cs="Times New Roman"/>
          <w:sz w:val="28"/>
          <w:szCs w:val="28"/>
          <w:lang w:eastAsia="en-US"/>
        </w:rPr>
        <w:t>5 года по  3</w:t>
      </w:r>
      <w:r w:rsidR="001B3653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1B3653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1B365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  <w:bookmarkStart w:id="0" w:name="_GoBack"/>
      <w:bookmarkEnd w:id="0"/>
    </w:p>
    <w:p w:rsidR="00B35A96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Способ направления участниками публичных консультаций своих предложений и замечаний: предложения и замечания направляются по прилагаемой форме опросного </w:t>
      </w:r>
      <w:hyperlink r:id="rId9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листа</w:t>
        </w:r>
      </w:hyperlink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электронном виде по адресу: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35A9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Office12@se.orb.ru 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на бумажном носителе по адресу: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>461670, Оренбургская область, Северный район, с. Северное, ул. Советская д.24</w:t>
      </w:r>
    </w:p>
    <w:p w:rsidR="005B7C3F" w:rsidRPr="00B35A96" w:rsidRDefault="00B35A96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</w:p>
    <w:p w:rsidR="005B7C3F" w:rsidRPr="005B7C3F" w:rsidRDefault="005B7C3F" w:rsidP="00C87B4D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Контактное лицо по вопросам публичных консультаций: </w:t>
      </w:r>
      <w:proofErr w:type="spellStart"/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>Байкарова</w:t>
      </w:r>
      <w:proofErr w:type="spellEnd"/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Ирина Ивановна  </w:t>
      </w:r>
    </w:p>
    <w:p w:rsidR="00C87B4D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Номер рабочего телефона: </w:t>
      </w:r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>835354 2-12-87</w:t>
      </w:r>
    </w:p>
    <w:p w:rsidR="005B7C3F" w:rsidRPr="005B7C3F" w:rsidRDefault="00C87B4D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рафик работы: с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9.00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>17.00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рабочим дням.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Прилагаемые к уведомлению материалы: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1) НПА;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2) опросный </w:t>
      </w:r>
      <w:hyperlink r:id="rId10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</w:t>
        </w:r>
      </w:hyperlink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участников публичных консультаций.</w:t>
      </w:r>
    </w:p>
    <w:p w:rsidR="005B7C3F" w:rsidRPr="005B7C3F" w:rsidRDefault="005B7C3F" w:rsidP="005B7C3F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Примечание. Публичные консультации проводятся в целях экспертизы НПА  и выявления в нем положений, вводящих 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 муниципального образования </w:t>
      </w:r>
      <w:r w:rsidR="00B336DB">
        <w:rPr>
          <w:rFonts w:ascii="Times New Roman" w:eastAsia="Calibri" w:hAnsi="Times New Roman" w:cs="Times New Roman"/>
          <w:sz w:val="28"/>
          <w:szCs w:val="28"/>
          <w:lang w:eastAsia="en-US"/>
        </w:rPr>
        <w:t>Северный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район. Все заинтересованные лица могут направить свои предложения и замечания по НПА. Предложения и замечания, поступившие уполномоченному органу после указанного в уведомлении срока, а также несоответствующие прилагаемой форме опросного </w:t>
      </w:r>
      <w:hyperlink r:id="rId11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листа</w:t>
        </w:r>
      </w:hyperlink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, рассмотрению не подлежат.</w:t>
      </w:r>
    </w:p>
    <w:p w:rsidR="00B336DB" w:rsidRPr="00B35A96" w:rsidRDefault="00B336DB" w:rsidP="00B35A96">
      <w:pPr>
        <w:widowControl/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7C3F" w:rsidRPr="005B7C3F" w:rsidRDefault="005B7C3F" w:rsidP="005B7C3F">
      <w:pPr>
        <w:ind w:left="5273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7C3F" w:rsidRPr="005B7C3F" w:rsidRDefault="005B7C3F" w:rsidP="005B7C3F">
      <w:pPr>
        <w:ind w:left="5273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sectPr w:rsidR="005B7C3F" w:rsidRPr="005B7C3F" w:rsidSect="009F2DA0">
      <w:headerReference w:type="defaul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156" w:rsidRDefault="001D0156" w:rsidP="005B730D">
      <w:r>
        <w:separator/>
      </w:r>
    </w:p>
  </w:endnote>
  <w:endnote w:type="continuationSeparator" w:id="0">
    <w:p w:rsidR="001D0156" w:rsidRDefault="001D0156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156" w:rsidRDefault="001D0156" w:rsidP="005B730D">
      <w:r>
        <w:separator/>
      </w:r>
    </w:p>
  </w:footnote>
  <w:footnote w:type="continuationSeparator" w:id="0">
    <w:p w:rsidR="001D0156" w:rsidRDefault="001D0156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535" w:rsidRDefault="00A21535">
    <w:pPr>
      <w:pStyle w:val="a7"/>
    </w:pPr>
  </w:p>
  <w:p w:rsidR="00A21535" w:rsidRDefault="00A215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DE1"/>
    <w:multiLevelType w:val="hybridMultilevel"/>
    <w:tmpl w:val="53D817E6"/>
    <w:lvl w:ilvl="0" w:tplc="D472ABD4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1">
    <w:nsid w:val="221B0ED9"/>
    <w:multiLevelType w:val="hybridMultilevel"/>
    <w:tmpl w:val="0366B182"/>
    <w:lvl w:ilvl="0" w:tplc="BE80D9C6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03425"/>
    <w:rsid w:val="00054F2F"/>
    <w:rsid w:val="000624A2"/>
    <w:rsid w:val="00181BC3"/>
    <w:rsid w:val="001A7693"/>
    <w:rsid w:val="001B3653"/>
    <w:rsid w:val="001D0156"/>
    <w:rsid w:val="001D4E72"/>
    <w:rsid w:val="002207A8"/>
    <w:rsid w:val="003B4571"/>
    <w:rsid w:val="003D015C"/>
    <w:rsid w:val="00493C22"/>
    <w:rsid w:val="00526ACD"/>
    <w:rsid w:val="005425EF"/>
    <w:rsid w:val="005B730D"/>
    <w:rsid w:val="005B7C3F"/>
    <w:rsid w:val="005D2A8B"/>
    <w:rsid w:val="005D4896"/>
    <w:rsid w:val="00672A4C"/>
    <w:rsid w:val="006A2E99"/>
    <w:rsid w:val="006A4038"/>
    <w:rsid w:val="00711BE2"/>
    <w:rsid w:val="007739F6"/>
    <w:rsid w:val="007E50F8"/>
    <w:rsid w:val="008121C3"/>
    <w:rsid w:val="00853B37"/>
    <w:rsid w:val="008A7AB5"/>
    <w:rsid w:val="008B0B08"/>
    <w:rsid w:val="008B32E0"/>
    <w:rsid w:val="008B5FA2"/>
    <w:rsid w:val="008E5F06"/>
    <w:rsid w:val="008F73BB"/>
    <w:rsid w:val="009250FB"/>
    <w:rsid w:val="009573CC"/>
    <w:rsid w:val="0097043D"/>
    <w:rsid w:val="00970B2E"/>
    <w:rsid w:val="009C3FDB"/>
    <w:rsid w:val="009E276F"/>
    <w:rsid w:val="009F2DA0"/>
    <w:rsid w:val="00A17D59"/>
    <w:rsid w:val="00A21535"/>
    <w:rsid w:val="00A31ED0"/>
    <w:rsid w:val="00A97535"/>
    <w:rsid w:val="00AC6596"/>
    <w:rsid w:val="00B06888"/>
    <w:rsid w:val="00B133C7"/>
    <w:rsid w:val="00B336DB"/>
    <w:rsid w:val="00B35A96"/>
    <w:rsid w:val="00BC41BB"/>
    <w:rsid w:val="00BD5637"/>
    <w:rsid w:val="00BE047E"/>
    <w:rsid w:val="00C45A3F"/>
    <w:rsid w:val="00C73565"/>
    <w:rsid w:val="00C87B4D"/>
    <w:rsid w:val="00CE0960"/>
    <w:rsid w:val="00D269B9"/>
    <w:rsid w:val="00D35E64"/>
    <w:rsid w:val="00D56954"/>
    <w:rsid w:val="00D62D56"/>
    <w:rsid w:val="00DA5119"/>
    <w:rsid w:val="00DC491B"/>
    <w:rsid w:val="00DD59F6"/>
    <w:rsid w:val="00E659AF"/>
    <w:rsid w:val="00E72864"/>
    <w:rsid w:val="00E97FFD"/>
    <w:rsid w:val="00EA098D"/>
    <w:rsid w:val="00EB6A4F"/>
    <w:rsid w:val="00EF626F"/>
    <w:rsid w:val="00F71ED3"/>
    <w:rsid w:val="00F74BD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5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425EF"/>
    <w:pPr>
      <w:ind w:left="720"/>
      <w:contextualSpacing/>
    </w:pPr>
  </w:style>
  <w:style w:type="table" w:styleId="a6">
    <w:name w:val="Table Grid"/>
    <w:basedOn w:val="a1"/>
    <w:uiPriority w:val="3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3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7C3F"/>
  </w:style>
  <w:style w:type="paragraph" w:customStyle="1" w:styleId="12">
    <w:name w:val="Без интервала1"/>
    <w:next w:val="ab"/>
    <w:uiPriority w:val="1"/>
    <w:qFormat/>
    <w:rsid w:val="005B7C3F"/>
    <w:pPr>
      <w:spacing w:after="0" w:line="240" w:lineRule="auto"/>
    </w:pPr>
  </w:style>
  <w:style w:type="character" w:customStyle="1" w:styleId="fontstyle01">
    <w:name w:val="fontstyle01"/>
    <w:basedOn w:val="a0"/>
    <w:rsid w:val="005B7C3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Page">
    <w:name w:val="ConsPlusTitlePage"/>
    <w:rsid w:val="005B7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5B7C3F"/>
    <w:rPr>
      <w:color w:val="0563C1"/>
      <w:u w:val="single"/>
    </w:rPr>
  </w:style>
  <w:style w:type="paragraph" w:customStyle="1" w:styleId="ConsPlusDocList">
    <w:name w:val="ConsPlusDocLis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b">
    <w:name w:val="No Spacing"/>
    <w:uiPriority w:val="1"/>
    <w:qFormat/>
    <w:rsid w:val="005B7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B7C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5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425EF"/>
    <w:pPr>
      <w:ind w:left="720"/>
      <w:contextualSpacing/>
    </w:pPr>
  </w:style>
  <w:style w:type="table" w:styleId="a6">
    <w:name w:val="Table Grid"/>
    <w:basedOn w:val="a1"/>
    <w:uiPriority w:val="3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3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7C3F"/>
  </w:style>
  <w:style w:type="paragraph" w:customStyle="1" w:styleId="12">
    <w:name w:val="Без интервала1"/>
    <w:next w:val="ab"/>
    <w:uiPriority w:val="1"/>
    <w:qFormat/>
    <w:rsid w:val="005B7C3F"/>
    <w:pPr>
      <w:spacing w:after="0" w:line="240" w:lineRule="auto"/>
    </w:pPr>
  </w:style>
  <w:style w:type="character" w:customStyle="1" w:styleId="fontstyle01">
    <w:name w:val="fontstyle01"/>
    <w:basedOn w:val="a0"/>
    <w:rsid w:val="005B7C3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Page">
    <w:name w:val="ConsPlusTitlePage"/>
    <w:rsid w:val="005B7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5B7C3F"/>
    <w:rPr>
      <w:color w:val="0563C1"/>
      <w:u w:val="single"/>
    </w:rPr>
  </w:style>
  <w:style w:type="paragraph" w:customStyle="1" w:styleId="ConsPlusDocList">
    <w:name w:val="ConsPlusDocLis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b">
    <w:name w:val="No Spacing"/>
    <w:uiPriority w:val="1"/>
    <w:qFormat/>
    <w:rsid w:val="005B7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B7C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7A04C-168D-442D-A468-AC51CAC8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ЭКОНОМИКА-1</cp:lastModifiedBy>
  <cp:revision>26</cp:revision>
  <cp:lastPrinted>2022-12-07T10:55:00Z</cp:lastPrinted>
  <dcterms:created xsi:type="dcterms:W3CDTF">2020-12-07T06:03:00Z</dcterms:created>
  <dcterms:modified xsi:type="dcterms:W3CDTF">2025-08-28T09:21:00Z</dcterms:modified>
</cp:coreProperties>
</file>