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right"/>
        <w:rPr>
          <w:b w:val="1"/>
        </w:rPr>
      </w:pPr>
    </w:p>
    <w:p w14:paraId="04000000">
      <w:pPr>
        <w:ind w:firstLine="0" w:lef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0"/>
        </w:rPr>
        <w:drawing>
          <wp:inline>
            <wp:extent cx="488950" cy="60579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488950" cy="60579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ind w:firstLine="0" w:left="0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6000000">
      <w:pPr>
        <w:ind w:firstLine="0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АДМИНИСТРАЦИЯ СЕВЕРНОГО РАЙОНА </w:t>
      </w:r>
    </w:p>
    <w:p w14:paraId="07000000">
      <w:pPr>
        <w:ind w:firstLine="0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ОРЕНБУРГСКОЙ ОБЛАСТИ</w:t>
      </w:r>
    </w:p>
    <w:p w14:paraId="08000000">
      <w:pPr>
        <w:ind w:firstLine="0" w:left="0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9000000">
      <w:pPr>
        <w:ind w:firstLine="0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ПОСТАНОВЛЕНИЕ </w:t>
      </w:r>
    </w:p>
    <w:p w14:paraId="0A000000">
      <w:pPr>
        <w:tabs>
          <w:tab w:leader="none" w:pos="4677" w:val="center"/>
          <w:tab w:leader="none" w:pos="9355" w:val="right"/>
        </w:tabs>
        <w:ind w:firstLine="0" w:left="0"/>
        <w:jc w:val="left"/>
        <w:rPr>
          <w:rFonts w:ascii="Times New Roman" w:hAnsi="Times New Roman"/>
          <w:color w:val="000000"/>
          <w:sz w:val="28"/>
        </w:rPr>
      </w:pPr>
      <w:r>
        <w:rPr>
          <w:rFonts w:ascii="Arial" w:hAnsi="Arial"/>
          <w:color w:val="000000"/>
          <w:sz w:val="20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-18902</wp:posOffset>
                </wp:positionH>
                <wp:positionV relativeFrom="paragraph">
                  <wp:posOffset>45661</wp:posOffset>
                </wp:positionV>
                <wp:extent cx="650712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507125" cy="45720"/>
                          <a:chOff x="0" y="0"/>
                          <a:chExt cx="650712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5071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50712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</w:p>
    <w:p w14:paraId="0B000000">
      <w:pPr>
        <w:ind w:firstLine="0" w:lef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u w:val="single"/>
        </w:rPr>
        <w:t>28.11.2023</w:t>
      </w:r>
      <w:r>
        <w:rPr>
          <w:rFonts w:ascii="Times New Roman" w:hAnsi="Times New Roman"/>
          <w:color w:val="000000"/>
          <w:sz w:val="28"/>
        </w:rPr>
        <w:t xml:space="preserve">         </w:t>
      </w:r>
      <w:r>
        <w:rPr>
          <w:rFonts w:ascii="Times New Roman" w:hAnsi="Times New Roman"/>
          <w:color w:val="000000"/>
          <w:sz w:val="28"/>
        </w:rPr>
        <w:t xml:space="preserve">                     с. Северное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 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            </w:t>
      </w:r>
      <w:r>
        <w:rPr>
          <w:rFonts w:ascii="Times New Roman" w:hAnsi="Times New Roman"/>
          <w:color w:val="000000"/>
          <w:sz w:val="28"/>
        </w:rPr>
        <w:t xml:space="preserve"> №</w:t>
      </w:r>
      <w:r>
        <w:rPr>
          <w:rFonts w:ascii="Times New Roman" w:hAnsi="Times New Roman"/>
          <w:color w:val="000000"/>
          <w:sz w:val="28"/>
          <w:u w:val="single"/>
        </w:rPr>
        <w:t>585-п</w:t>
      </w:r>
    </w:p>
    <w:p w14:paraId="0C000000">
      <w:pPr>
        <w:ind w:firstLine="0" w:left="0"/>
        <w:jc w:val="center"/>
        <w:rPr>
          <w:rFonts w:ascii="Times New Roman" w:hAnsi="Times New Roman"/>
          <w:color w:val="000000"/>
          <w:sz w:val="28"/>
        </w:rPr>
      </w:pPr>
    </w:p>
    <w:p w14:paraId="0D000000">
      <w:pPr>
        <w:ind w:firstLine="0" w:lef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 утверждении административного регламента</w:t>
      </w:r>
      <w:r>
        <w:rPr>
          <w:rFonts w:ascii="Times New Roman" w:hAnsi="Times New Roman"/>
          <w:color w:val="000000"/>
          <w:sz w:val="28"/>
        </w:rPr>
        <w:t xml:space="preserve"> предоставления муниципальной услуги </w:t>
      </w:r>
      <w:r>
        <w:rPr>
          <w:rFonts w:ascii="Times New Roman" w:hAnsi="Times New Roman"/>
          <w:color w:val="000000"/>
          <w:sz w:val="28"/>
        </w:rPr>
        <w:t>«Перевод жилого помещения в нежилое помещение и нежилого помещения в жилое помещение»</w:t>
      </w:r>
    </w:p>
    <w:p w14:paraId="0E000000">
      <w:pPr>
        <w:ind w:firstLine="0" w:left="0"/>
        <w:jc w:val="left"/>
        <w:rPr>
          <w:rFonts w:ascii="Times New Roman" w:hAnsi="Times New Roman"/>
          <w:color w:val="000000"/>
          <w:sz w:val="28"/>
        </w:rPr>
      </w:pPr>
    </w:p>
    <w:p w14:paraId="0F000000">
      <w:pPr>
        <w:ind w:firstLine="850" w:left="-142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Феде</w:t>
      </w:r>
      <w:r>
        <w:rPr>
          <w:rFonts w:ascii="Times New Roman" w:hAnsi="Times New Roman"/>
          <w:sz w:val="28"/>
        </w:rPr>
        <w:t>ральным законом от 27.07.2010 №</w:t>
      </w:r>
      <w:r>
        <w:rPr>
          <w:rFonts w:ascii="Times New Roman" w:hAnsi="Times New Roman"/>
          <w:sz w:val="28"/>
        </w:rPr>
        <w:t>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остановлением Правительства Оренб</w:t>
      </w:r>
      <w:r>
        <w:rPr>
          <w:rFonts w:ascii="Times New Roman" w:hAnsi="Times New Roman"/>
          <w:sz w:val="28"/>
        </w:rPr>
        <w:t>ургской области от 15.07.2016 №</w:t>
      </w:r>
      <w:r>
        <w:rPr>
          <w:rFonts w:ascii="Times New Roman" w:hAnsi="Times New Roman"/>
          <w:sz w:val="28"/>
        </w:rPr>
        <w:t xml:space="preserve">525-п «О переводе в электронный вид государственных услуг и типовых муниципальных услуг, предоставляемых в Оренбургской области»,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остановление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Правительства Оренб</w:t>
      </w:r>
      <w:r>
        <w:rPr>
          <w:rFonts w:ascii="Times New Roman" w:hAnsi="Times New Roman"/>
          <w:sz w:val="28"/>
        </w:rPr>
        <w:t>ургской области от</w:t>
      </w:r>
      <w:r>
        <w:rPr>
          <w:rFonts w:ascii="Times New Roman" w:hAnsi="Times New Roman"/>
          <w:sz w:val="28"/>
        </w:rPr>
        <w:t xml:space="preserve"> 14.02.2022 №</w:t>
      </w:r>
      <w:r>
        <w:rPr>
          <w:rFonts w:ascii="Times New Roman" w:hAnsi="Times New Roman"/>
          <w:sz w:val="28"/>
        </w:rPr>
        <w:t xml:space="preserve">135-п «Об утверждении правил разработки и утверждения административных регламентов предоставления государственных услуг и о внесении изменений в постановление Правительства Оренбургской области </w:t>
      </w:r>
      <w:r>
        <w:rPr>
          <w:rFonts w:ascii="Times New Roman" w:hAnsi="Times New Roman"/>
          <w:sz w:val="28"/>
        </w:rPr>
        <w:t>от 30.12.2011 №</w:t>
      </w:r>
      <w:r>
        <w:rPr>
          <w:rFonts w:ascii="Times New Roman" w:hAnsi="Times New Roman"/>
          <w:sz w:val="28"/>
        </w:rPr>
        <w:t>1308-п»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Уставом муниципального образования Северный район: </w:t>
      </w:r>
    </w:p>
    <w:p w14:paraId="10000000">
      <w:pPr>
        <w:ind w:firstLine="850" w:left="-142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Утвердить административный регламент </w:t>
      </w:r>
      <w:r>
        <w:rPr>
          <w:rFonts w:ascii="Times New Roman" w:hAnsi="Times New Roman"/>
          <w:sz w:val="28"/>
        </w:rPr>
        <w:t xml:space="preserve"> предоставления муниципальной услуги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Перевод жилого помещения в нежилое помещение и нежилого помещения в жилое помещени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sz w:val="28"/>
        </w:rPr>
        <w:t>», согласно приложению</w:t>
      </w:r>
      <w:r>
        <w:rPr>
          <w:rFonts w:ascii="Times New Roman" w:hAnsi="Times New Roman"/>
          <w:sz w:val="28"/>
        </w:rPr>
        <w:t xml:space="preserve"> к настоящему постановлению</w:t>
      </w:r>
      <w:r>
        <w:rPr>
          <w:rFonts w:ascii="Times New Roman" w:hAnsi="Times New Roman"/>
          <w:sz w:val="28"/>
        </w:rPr>
        <w:t>.</w:t>
      </w:r>
    </w:p>
    <w:p w14:paraId="11000000">
      <w:pPr>
        <w:ind w:firstLine="850" w:left="-142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Постановление администрации С</w:t>
      </w:r>
      <w:r>
        <w:rPr>
          <w:rFonts w:ascii="Times New Roman" w:hAnsi="Times New Roman"/>
          <w:sz w:val="28"/>
        </w:rPr>
        <w:t>еверного района от 18.11.2019 №</w:t>
      </w:r>
      <w:r>
        <w:rPr>
          <w:rFonts w:ascii="Times New Roman" w:hAnsi="Times New Roman"/>
          <w:sz w:val="28"/>
        </w:rPr>
        <w:t>673-п «Об утверждении Положения о  порядке перевода жилых помещений в нежилые помещения и нежилых помещений в жилые помещения на территории муниципального образования Северный район Оренбургской области», признать утратившим силу.</w:t>
      </w:r>
    </w:p>
    <w:p w14:paraId="12000000">
      <w:pPr>
        <w:ind w:firstLine="850" w:left="-142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исполнением настоящего постановления возложить на заместителя главы администрации района по оперативному управлению Ульянова А.Н.</w:t>
      </w:r>
    </w:p>
    <w:p w14:paraId="13000000">
      <w:pPr>
        <w:ind w:firstLine="850" w:left="-142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 xml:space="preserve">Настоящее постановление вступает в силу после его опубликования в периодическом печатном </w:t>
      </w:r>
      <w:r>
        <w:rPr>
          <w:rFonts w:ascii="Times New Roman" w:hAnsi="Times New Roman"/>
          <w:sz w:val="28"/>
        </w:rPr>
        <w:t>издании</w:t>
      </w:r>
      <w:r>
        <w:rPr>
          <w:rFonts w:ascii="Times New Roman" w:hAnsi="Times New Roman"/>
          <w:sz w:val="28"/>
        </w:rPr>
        <w:t xml:space="preserve">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14:paraId="14000000">
      <w:pPr>
        <w:widowControl w:val="1"/>
        <w:ind w:firstLine="0" w:left="0"/>
        <w:jc w:val="left"/>
        <w:rPr>
          <w:rFonts w:ascii="Times New Roman" w:hAnsi="Times New Roman"/>
          <w:color w:val="000000"/>
          <w:sz w:val="28"/>
        </w:rPr>
      </w:pPr>
    </w:p>
    <w:p w14:paraId="15000000">
      <w:pPr>
        <w:widowControl w:val="1"/>
        <w:ind w:firstLine="0" w:left="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И.о</w:t>
      </w:r>
      <w:r>
        <w:rPr>
          <w:rFonts w:ascii="Times New Roman" w:hAnsi="Times New Roman"/>
          <w:color w:val="000000"/>
          <w:sz w:val="28"/>
        </w:rPr>
        <w:t xml:space="preserve">. главы администрации района     </w:t>
      </w:r>
      <w:r>
        <w:rPr>
          <w:rFonts w:ascii="Times New Roman" w:hAnsi="Times New Roman"/>
          <w:color w:val="000000"/>
          <w:sz w:val="28"/>
        </w:rPr>
        <w:t xml:space="preserve">                                                        </w:t>
      </w:r>
      <w:r>
        <w:rPr>
          <w:rFonts w:ascii="Times New Roman" w:hAnsi="Times New Roman"/>
          <w:color w:val="000000"/>
          <w:sz w:val="28"/>
        </w:rPr>
        <w:t>А.Н.Ульянов</w:t>
      </w:r>
    </w:p>
    <w:p w14:paraId="16000000">
      <w:pPr>
        <w:widowControl w:val="1"/>
        <w:ind w:firstLine="0" w:left="0"/>
        <w:jc w:val="left"/>
        <w:rPr>
          <w:rFonts w:ascii="Times New Roman" w:hAnsi="Times New Roman"/>
          <w:color w:val="000000"/>
          <w:sz w:val="16"/>
        </w:rPr>
      </w:pPr>
      <w:r>
        <w:rPr>
          <w:rFonts w:ascii="Times New Roman" w:hAnsi="Times New Roman"/>
          <w:color w:val="000000"/>
          <w:sz w:val="16"/>
        </w:rPr>
        <w:t xml:space="preserve">                                                            </w:t>
      </w:r>
      <w:r>
        <w:rPr>
          <w:rFonts w:ascii="Times New Roman" w:hAnsi="Times New Roman"/>
          <w:color w:val="000000"/>
          <w:sz w:val="16"/>
        </w:rPr>
        <w:t xml:space="preserve">                                                                         </w:t>
      </w:r>
      <w:r>
        <w:rPr>
          <w:rFonts w:ascii="Times New Roman" w:hAnsi="Times New Roman"/>
          <w:color w:val="000000"/>
          <w:sz w:val="16"/>
        </w:rPr>
        <w:t xml:space="preserve">  [МЕСТО ДЛЯ ПОДПИСИ]</w:t>
      </w:r>
    </w:p>
    <w:p w14:paraId="17000000">
      <w:pPr>
        <w:widowControl w:val="1"/>
        <w:tabs>
          <w:tab w:leader="none" w:pos="1276" w:val="left"/>
        </w:tabs>
        <w:ind w:firstLine="0" w:left="0"/>
        <w:rPr>
          <w:rFonts w:ascii="Times New Roman" w:hAnsi="Times New Roman"/>
          <w:color w:val="000000"/>
          <w:sz w:val="20"/>
        </w:rPr>
      </w:pPr>
      <w:bookmarkStart w:id="1" w:name="_GoBack"/>
      <w:bookmarkEnd w:id="1"/>
      <w:r>
        <w:rPr>
          <w:rFonts w:ascii="Times New Roman" w:hAnsi="Times New Roman"/>
          <w:color w:val="000000"/>
          <w:sz w:val="20"/>
        </w:rPr>
        <w:t>Разослано:</w:t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 xml:space="preserve">в дело, отделу  экономики,   </w:t>
      </w:r>
      <w:r>
        <w:rPr>
          <w:rFonts w:ascii="Times New Roman" w:hAnsi="Times New Roman"/>
          <w:color w:val="000000"/>
          <w:sz w:val="20"/>
        </w:rPr>
        <w:t>райпрокурору</w:t>
      </w:r>
      <w:r>
        <w:rPr>
          <w:rFonts w:ascii="Times New Roman" w:hAnsi="Times New Roman"/>
          <w:color w:val="000000"/>
          <w:sz w:val="20"/>
        </w:rPr>
        <w:t>,   Управлению архитектуры, строительства и ЖКХ,  Алексеевой Е.А., Пестову Ю.А.</w:t>
      </w:r>
    </w:p>
    <w:p w14:paraId="18000000">
      <w:pPr>
        <w:ind w:firstLine="0" w:left="0"/>
        <w:jc w:val="right"/>
        <w:rPr>
          <w:rFonts w:ascii="Times New Roman" w:hAnsi="Times New Roman"/>
          <w:sz w:val="28"/>
        </w:rPr>
      </w:pPr>
    </w:p>
    <w:p w14:paraId="19000000">
      <w:pPr>
        <w:ind w:firstLine="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14:paraId="1A000000">
      <w:pPr>
        <w:ind w:firstLine="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14:paraId="1B000000">
      <w:pPr>
        <w:ind w:firstLine="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Северного района</w:t>
      </w:r>
    </w:p>
    <w:p w14:paraId="1C000000">
      <w:pPr>
        <w:ind w:firstLine="0" w:left="0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  <w:u w:val="none"/>
        </w:rPr>
        <w:t>от</w:t>
      </w:r>
      <w:r>
        <w:rPr>
          <w:rFonts w:ascii="XO Thames" w:hAnsi="XO Thames"/>
          <w:sz w:val="28"/>
          <w:u w:val="none"/>
        </w:rPr>
        <w:t xml:space="preserve"> </w:t>
      </w:r>
      <w:r>
        <w:rPr>
          <w:rFonts w:ascii="XO Thames" w:hAnsi="XO Thames"/>
          <w:sz w:val="28"/>
          <w:u w:val="single"/>
        </w:rPr>
        <w:t>28.11.2023</w:t>
      </w:r>
      <w:r>
        <w:rPr>
          <w:rFonts w:ascii="XO Thames" w:hAnsi="XO Thames"/>
          <w:sz w:val="28"/>
          <w:u w:val="none"/>
        </w:rPr>
        <w:t xml:space="preserve"> №</w:t>
      </w:r>
      <w:r>
        <w:rPr>
          <w:rFonts w:ascii="XO Thames" w:hAnsi="XO Thames"/>
          <w:sz w:val="28"/>
          <w:u w:val="single"/>
        </w:rPr>
        <w:t xml:space="preserve"> 585-п</w:t>
      </w:r>
    </w:p>
    <w:p w14:paraId="1D000000">
      <w:pPr>
        <w:ind/>
        <w:jc w:val="center"/>
        <w:rPr>
          <w:rFonts w:ascii="XO Thames" w:hAnsi="XO Thames"/>
        </w:rPr>
      </w:pPr>
    </w:p>
    <w:p w14:paraId="1E000000">
      <w:pPr>
        <w:rPr>
          <w:rFonts w:ascii="XO Thames" w:hAnsi="XO Thames"/>
        </w:rPr>
      </w:pPr>
    </w:p>
    <w:p w14:paraId="1F000000">
      <w:pPr>
        <w:pStyle w:val="Style_1"/>
        <w:rPr>
          <w:rFonts w:ascii="XO Thames" w:hAnsi="XO Thames"/>
          <w:color w:val="000000"/>
        </w:rPr>
      </w:pPr>
      <w:bookmarkStart w:id="2" w:name="sub_2000"/>
      <w:r>
        <w:rPr>
          <w:rFonts w:ascii="XO Thames" w:hAnsi="XO Thames"/>
          <w:color w:val="000000"/>
        </w:rPr>
        <w:t xml:space="preserve">Административный регламент </w:t>
      </w:r>
      <w:r>
        <w:rPr>
          <w:rFonts w:ascii="XO Thames" w:hAnsi="XO Thames"/>
          <w:color w:val="000000"/>
        </w:rPr>
        <w:br/>
      </w:r>
      <w:r>
        <w:rPr>
          <w:rFonts w:ascii="XO Thames" w:hAnsi="XO Thames"/>
          <w:color w:val="000000"/>
        </w:rPr>
        <w:t>предо</w:t>
      </w:r>
      <w:r>
        <w:rPr>
          <w:rFonts w:ascii="XO Thames" w:hAnsi="XO Thames"/>
          <w:color w:val="000000"/>
        </w:rPr>
        <w:t>ставления муниципальной услуги «</w:t>
      </w:r>
      <w:r>
        <w:rPr>
          <w:rFonts w:ascii="XO Thames" w:hAnsi="XO Thames"/>
          <w:color w:val="000000"/>
        </w:rPr>
        <w:t>Перевод жилого помещения в нежилое помещение и нежил</w:t>
      </w:r>
      <w:r>
        <w:rPr>
          <w:rFonts w:ascii="XO Thames" w:hAnsi="XO Thames"/>
          <w:color w:val="000000"/>
        </w:rPr>
        <w:t>ого помещения в жилое помещение»</w:t>
      </w:r>
      <w:bookmarkEnd w:id="2"/>
    </w:p>
    <w:p w14:paraId="20000000">
      <w:pPr>
        <w:pStyle w:val="Style_1"/>
        <w:rPr>
          <w:rFonts w:ascii="XO Thames" w:hAnsi="XO Thames"/>
          <w:b w:val="0"/>
          <w:color w:val="000000"/>
        </w:rPr>
      </w:pPr>
    </w:p>
    <w:p w14:paraId="21000000">
      <w:pPr>
        <w:ind/>
        <w:jc w:val="center"/>
        <w:rPr>
          <w:rFonts w:ascii="XO Thames" w:hAnsi="XO Thames"/>
          <w:b w:val="1"/>
          <w:color w:val="000000"/>
        </w:rPr>
      </w:pPr>
      <w:bookmarkStart w:id="3" w:name="sub_2100"/>
      <w:r>
        <w:rPr>
          <w:rFonts w:ascii="XO Thames" w:hAnsi="XO Thames"/>
          <w:b w:val="1"/>
        </w:rPr>
        <w:t xml:space="preserve">1. </w:t>
      </w:r>
      <w:bookmarkStart w:id="4" w:name="sub_2011"/>
      <w:bookmarkEnd w:id="3"/>
      <w:r>
        <w:rPr>
          <w:rFonts w:ascii="XO Thames" w:hAnsi="XO Thames"/>
          <w:b w:val="1"/>
          <w:color w:val="000000"/>
        </w:rPr>
        <w:t>I. Общие положения</w:t>
      </w:r>
    </w:p>
    <w:p w14:paraId="22000000">
      <w:pPr>
        <w:rPr>
          <w:rFonts w:ascii="XO Thames" w:hAnsi="XO Thames"/>
          <w:b w:val="1"/>
          <w:color w:val="000000"/>
        </w:rPr>
      </w:pPr>
    </w:p>
    <w:p w14:paraId="23000000">
      <w:pPr>
        <w:ind/>
        <w:jc w:val="center"/>
        <w:rPr>
          <w:rFonts w:ascii="XO Thames" w:hAnsi="XO Thames"/>
          <w:b w:val="1"/>
          <w:color w:val="000000"/>
        </w:rPr>
      </w:pPr>
      <w:r>
        <w:rPr>
          <w:rFonts w:ascii="XO Thames" w:hAnsi="XO Thames"/>
          <w:b w:val="1"/>
          <w:color w:val="000000"/>
        </w:rPr>
        <w:t>1.1. Предмет регулирования административного регламента</w:t>
      </w:r>
    </w:p>
    <w:p w14:paraId="24000000">
      <w:pPr>
        <w:pStyle w:val="Style_1"/>
        <w:rPr>
          <w:rFonts w:ascii="XO Thames" w:hAnsi="XO Thames"/>
        </w:rPr>
      </w:pPr>
    </w:p>
    <w:p w14:paraId="25000000">
      <w:pPr>
        <w:pStyle w:val="Style_2"/>
        <w:rPr>
          <w:rFonts w:ascii="XO Thames" w:hAnsi="XO Thames"/>
        </w:rPr>
      </w:pPr>
      <w:r>
        <w:rPr>
          <w:rFonts w:ascii="XO Thames" w:hAnsi="XO Thames"/>
        </w:rPr>
        <w:t>1.1.</w:t>
      </w:r>
      <w:r>
        <w:rPr>
          <w:rFonts w:ascii="XO Thames" w:hAnsi="XO Thames"/>
        </w:rPr>
        <w:t>1.</w:t>
      </w:r>
      <w:r>
        <w:rPr>
          <w:rFonts w:ascii="XO Thames" w:hAnsi="XO Thames"/>
        </w:rPr>
        <w:t xml:space="preserve"> Административный регламент предоставления муниципальной услуги "Перевод жилого помещения в нежилое помещение и нежилого помещения в жилое помещение" (далее соответственно - административный регламент, муниципальная услуга) устанавливает порядок и стандарт предоставления муниципальной услуги.</w:t>
      </w:r>
      <w:bookmarkEnd w:id="4"/>
    </w:p>
    <w:p w14:paraId="26000000">
      <w:pPr>
        <w:pStyle w:val="Style_2"/>
        <w:rPr>
          <w:rFonts w:ascii="XO Thames" w:hAnsi="XO Thames"/>
        </w:rPr>
      </w:pPr>
      <w:r>
        <w:rPr>
          <w:rFonts w:ascii="XO Thames" w:hAnsi="XO Thames"/>
        </w:rPr>
        <w:t xml:space="preserve">1.1.2. </w:t>
      </w:r>
      <w:r>
        <w:rPr>
          <w:rFonts w:ascii="XO Thames" w:hAnsi="XO Thames"/>
        </w:rPr>
        <w:t>Административный регламент определяет порядок, сроки и последовательность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(далее - МФЦ), формы контроля за предоставлением муниципальной услуги, досудебный (внесудебный) порядок обжалования решений и действий (бездействий) органа</w:t>
      </w:r>
      <w:r>
        <w:rPr>
          <w:rFonts w:ascii="XO Thames" w:hAnsi="XO Thames"/>
        </w:rPr>
        <w:t xml:space="preserve"> местного самоуправления, должностных лиц органа местного самоуправления, работников МФЦ.</w:t>
      </w:r>
    </w:p>
    <w:p w14:paraId="27000000">
      <w:pPr>
        <w:pStyle w:val="Style_2"/>
        <w:rPr>
          <w:rFonts w:ascii="XO Thames" w:hAnsi="XO Thames"/>
        </w:rPr>
      </w:pPr>
      <w:r>
        <w:rPr>
          <w:rFonts w:ascii="XO Thames" w:hAnsi="XO Thames"/>
        </w:rPr>
        <w:t xml:space="preserve">1.1.3. </w:t>
      </w:r>
      <w:r>
        <w:rPr>
          <w:rFonts w:ascii="XO Thames" w:hAnsi="XO Thames"/>
        </w:rPr>
        <w:t xml:space="preserve">Правовые основания предоставления муниципальной услуги закреплены в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\l "sub_22000"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Приложении N 2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к настоящему административному регламенту.</w:t>
      </w:r>
    </w:p>
    <w:p w14:paraId="28000000">
      <w:pPr>
        <w:rPr>
          <w:rFonts w:ascii="XO Thames" w:hAnsi="XO Thames"/>
        </w:rPr>
      </w:pPr>
    </w:p>
    <w:p w14:paraId="29000000">
      <w:pPr>
        <w:ind/>
        <w:jc w:val="center"/>
        <w:rPr>
          <w:rFonts w:ascii="XO Thames" w:hAnsi="XO Thames"/>
          <w:b w:val="1"/>
        </w:rPr>
      </w:pPr>
      <w:bookmarkStart w:id="5" w:name="sub_2012"/>
      <w:r>
        <w:rPr>
          <w:rFonts w:ascii="XO Thames" w:hAnsi="XO Thames"/>
          <w:b w:val="1"/>
        </w:rPr>
        <w:t>1.2. Круг заявителей</w:t>
      </w:r>
    </w:p>
    <w:p w14:paraId="2A000000">
      <w:pPr>
        <w:ind/>
        <w:jc w:val="center"/>
        <w:rPr>
          <w:rFonts w:ascii="XO Thames" w:hAnsi="XO Thames"/>
          <w:b w:val="1"/>
        </w:rPr>
      </w:pPr>
      <w:bookmarkEnd w:id="5"/>
    </w:p>
    <w:p w14:paraId="2B000000">
      <w:pPr>
        <w:rPr>
          <w:rFonts w:ascii="XO Thames" w:hAnsi="XO Thames"/>
        </w:rPr>
      </w:pPr>
      <w:r>
        <w:rPr>
          <w:rFonts w:ascii="XO Thames" w:hAnsi="XO Thames"/>
        </w:rPr>
        <w:t xml:space="preserve">1.2.1. </w:t>
      </w:r>
      <w:r>
        <w:rPr>
          <w:rFonts w:ascii="XO Thames" w:hAnsi="XO Thames"/>
        </w:rPr>
        <w:t>Муниципальная услуга предоставляется собственнику помещения в многоквартирном доме или уполномоченному им лицу (далее - заявитель).</w:t>
      </w:r>
    </w:p>
    <w:p w14:paraId="2C000000">
      <w:pPr>
        <w:rPr>
          <w:rFonts w:ascii="XO Thames" w:hAnsi="XO Thames"/>
        </w:rPr>
      </w:pPr>
    </w:p>
    <w:p w14:paraId="2D000000">
      <w:pPr>
        <w:ind/>
        <w:jc w:val="center"/>
        <w:rPr>
          <w:rFonts w:ascii="XO Thames" w:hAnsi="XO Thames"/>
          <w:b w:val="1"/>
          <w:color w:val="22272F"/>
          <w:highlight w:val="white"/>
        </w:rPr>
      </w:pPr>
      <w:bookmarkStart w:id="6" w:name="sub_30016"/>
      <w:r>
        <w:rPr>
          <w:rFonts w:ascii="XO Thames" w:hAnsi="XO Thames"/>
          <w:b w:val="1"/>
          <w:color w:val="22272F"/>
          <w:highlight w:val="white"/>
        </w:rPr>
        <w:t>1.3. Требование 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 исполнительной власти Оренбургской области (далее - профилирование), а также результата, за предоставлением которого обратился заявитель</w:t>
      </w:r>
    </w:p>
    <w:p w14:paraId="2E000000">
      <w:pPr>
        <w:ind/>
        <w:jc w:val="center"/>
        <w:rPr>
          <w:rFonts w:ascii="XO Thames" w:hAnsi="XO Thames"/>
          <w:b w:val="1"/>
          <w:color w:val="22272F"/>
          <w:highlight w:val="white"/>
        </w:rPr>
      </w:pPr>
    </w:p>
    <w:p w14:paraId="2F000000">
      <w:pPr>
        <w:ind w:firstLine="425" w:left="0" w:right="442"/>
        <w:rPr>
          <w:rFonts w:ascii="XO Thames" w:hAnsi="XO Thames"/>
        </w:rPr>
      </w:pPr>
      <w:r>
        <w:rPr>
          <w:rFonts w:ascii="XO Thames" w:hAnsi="XO Thames"/>
        </w:rPr>
        <w:t>1.3.1. Муниципальная услуга предоставляется заявителю в соответствии с вариантом предоставления муниципальной услуги.</w:t>
      </w:r>
    </w:p>
    <w:p w14:paraId="30000000">
      <w:pPr>
        <w:ind w:firstLine="425" w:left="0" w:right="442"/>
        <w:rPr>
          <w:rFonts w:ascii="XO Thames" w:hAnsi="XO Thames"/>
        </w:rPr>
      </w:pPr>
      <w:r>
        <w:rPr>
          <w:rFonts w:ascii="XO Thames" w:hAnsi="XO Thames"/>
        </w:rPr>
        <w:t>1.3.2. При предоставлении муниципальной услуги в электронной форме при подаче заявления через Единый портал государственных и муниципальных услуг (функций) (далее - Портал) заявителю обеспечиваются:</w:t>
      </w:r>
    </w:p>
    <w:p w14:paraId="31000000">
      <w:pPr>
        <w:ind w:firstLine="425" w:left="0" w:right="442"/>
        <w:rPr>
          <w:rFonts w:ascii="XO Thames" w:hAnsi="XO Thames"/>
        </w:rPr>
      </w:pPr>
      <w:r>
        <w:rPr>
          <w:rFonts w:ascii="XO Thames" w:hAnsi="XO Thames"/>
        </w:rPr>
        <w:t>получение информации о сроках предоставления муниципальной услуги;</w:t>
      </w:r>
    </w:p>
    <w:p w14:paraId="32000000">
      <w:pPr>
        <w:ind w:firstLine="425" w:left="0" w:right="442"/>
        <w:rPr>
          <w:rFonts w:ascii="XO Thames" w:hAnsi="XO Thames"/>
        </w:rPr>
      </w:pPr>
      <w:r>
        <w:rPr>
          <w:rFonts w:ascii="XO Thames" w:hAnsi="XO Thames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33000000">
      <w:pPr>
        <w:ind w:firstLine="425" w:left="0" w:right="442"/>
        <w:rPr>
          <w:rFonts w:ascii="XO Thames" w:hAnsi="XO Thames"/>
        </w:rPr>
      </w:pPr>
      <w:r>
        <w:rPr>
          <w:rFonts w:ascii="XO Thames" w:hAnsi="XO Thames"/>
        </w:rPr>
        <w:t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</w:t>
      </w:r>
    </w:p>
    <w:p w14:paraId="34000000">
      <w:pPr>
        <w:ind w:firstLine="425" w:left="0" w:right="442"/>
        <w:rPr>
          <w:rFonts w:ascii="XO Thames" w:hAnsi="XO Thames"/>
        </w:rPr>
      </w:pPr>
      <w:r>
        <w:rPr>
          <w:rFonts w:ascii="XO Thames" w:hAnsi="XO Thames"/>
        </w:rPr>
        <w:t xml:space="preserve">формирование запроса; </w:t>
      </w:r>
    </w:p>
    <w:p w14:paraId="35000000">
      <w:pPr>
        <w:ind w:firstLine="425" w:left="0" w:right="442"/>
        <w:rPr>
          <w:rFonts w:ascii="XO Thames" w:hAnsi="XO Thames"/>
        </w:rPr>
      </w:pPr>
      <w:r>
        <w:rPr>
          <w:rFonts w:ascii="XO Thames" w:hAnsi="XO Thames"/>
        </w:rPr>
        <w:t>прием и регистрация органом местного самоуправления запроса и иных документов, необходимых для предоставления услуги;</w:t>
      </w:r>
    </w:p>
    <w:p w14:paraId="36000000">
      <w:pPr>
        <w:ind w:firstLine="425" w:left="0" w:right="442"/>
        <w:rPr>
          <w:rFonts w:ascii="XO Thames" w:hAnsi="XO Thames"/>
        </w:rPr>
      </w:pPr>
      <w:r>
        <w:rPr>
          <w:rFonts w:ascii="XO Thames" w:hAnsi="XO Thames"/>
        </w:rPr>
        <w:t>получение результата предоставления услуги;</w:t>
      </w:r>
    </w:p>
    <w:p w14:paraId="37000000">
      <w:pPr>
        <w:ind w:firstLine="425" w:left="0" w:right="442"/>
        <w:rPr>
          <w:rFonts w:ascii="XO Thames" w:hAnsi="XO Thames"/>
        </w:rPr>
      </w:pPr>
      <w:r>
        <w:rPr>
          <w:rFonts w:ascii="XO Thames" w:hAnsi="XO Thames"/>
        </w:rPr>
        <w:t>получение сведений о ходе выполнения запроса;</w:t>
      </w:r>
    </w:p>
    <w:p w14:paraId="38000000">
      <w:pPr>
        <w:ind w:firstLine="425" w:left="0" w:right="442"/>
        <w:rPr>
          <w:rFonts w:ascii="XO Thames" w:hAnsi="XO Thames"/>
        </w:rPr>
      </w:pPr>
      <w:r>
        <w:rPr>
          <w:rFonts w:ascii="XO Thames" w:hAnsi="XO Thames"/>
        </w:rPr>
        <w:t>осуществление оценки качества предоставления услуги;</w:t>
      </w:r>
    </w:p>
    <w:p w14:paraId="39000000">
      <w:pPr>
        <w:ind w:firstLine="425" w:left="0" w:right="442"/>
        <w:rPr>
          <w:rFonts w:ascii="XO Thames" w:hAnsi="XO Thames"/>
        </w:rPr>
      </w:pPr>
      <w:r>
        <w:rPr>
          <w:rFonts w:ascii="XO Thames" w:hAnsi="XO Thames"/>
        </w:rPr>
        <w:t>досудебное (внесудебное) обжалование решений и действий (бездействия) органа местного самоуправления, предоставляющего муниципальную услугу, многофункционального центра, организаций, осуществляющих функции по предоставлению муниципальных услуг, а также их должностных лиц, государственных и муниципальных служащих, работников;</w:t>
      </w:r>
    </w:p>
    <w:p w14:paraId="3A000000">
      <w:pPr>
        <w:ind w:firstLine="425" w:left="0" w:right="442"/>
        <w:rPr>
          <w:rFonts w:ascii="XO Thames" w:hAnsi="XO Thames"/>
        </w:rPr>
      </w:pPr>
      <w:r>
        <w:rPr>
          <w:rFonts w:ascii="XO Thames" w:hAnsi="XO Thames"/>
        </w:rPr>
        <w:t>Уведомление о завершении действий, предусмотренных настоящим пунктом Административного регламента, направляется заявителю в срок, не превышающий 1 рабочего дня после завершения соответствующего действия, на адрес электронной почты или с использованием Портала.1.3.3. При направлении заявления о предоставления муниципальной услуги в электронной форме через Портал применяется специализированное программное обеспечение, предусматривающее заполнение электронных форм в соответствии с вариантом предоставления муниципальной услуги.</w:t>
      </w:r>
    </w:p>
    <w:p w14:paraId="3B000000">
      <w:pPr>
        <w:ind w:firstLine="426" w:left="0" w:right="445"/>
        <w:rPr>
          <w:rFonts w:ascii="XO Thames" w:hAnsi="XO Thames"/>
        </w:rPr>
      </w:pPr>
      <w:r>
        <w:rPr>
          <w:rFonts w:ascii="XO Thames" w:hAnsi="XO Thames"/>
        </w:rPr>
        <w:t>1.3.3. При направлении заявления о предоставления муниципальной услуги в электронной форме через Портал применяется специализированное программное обеспечение, предусматривающее заполнение электронных форм в соответствии с вариантом предоставления муниципальной услуги.</w:t>
      </w:r>
    </w:p>
    <w:p w14:paraId="3C000000">
      <w:pPr>
        <w:ind w:firstLine="425" w:left="0" w:right="442"/>
        <w:rPr>
          <w:rFonts w:ascii="XO Thames" w:hAnsi="XO Thames"/>
        </w:rPr>
      </w:pPr>
      <w:r>
        <w:rPr>
          <w:rFonts w:ascii="XO Thames" w:hAnsi="XO Thames"/>
        </w:rPr>
        <w:t>1.3.4. Уведомление о завершении действий, предусмотренных пунктом 1.3.2 Административного регламента, направляется заявителю в срок, не превышающий 1 рабочего дня после завершения соответствующего действия, на адрес электронной почты или с использованием Портала.</w:t>
      </w:r>
    </w:p>
    <w:p w14:paraId="3D000000">
      <w:pPr>
        <w:ind w:firstLine="425" w:left="0" w:right="442"/>
        <w:rPr>
          <w:rFonts w:ascii="XO Thames" w:hAnsi="XO Thames"/>
        </w:rPr>
      </w:pPr>
      <w:r>
        <w:rPr>
          <w:rFonts w:ascii="XO Thames" w:hAnsi="XO Thames"/>
        </w:rPr>
        <w:t xml:space="preserve">1.3.5. </w:t>
      </w:r>
      <w:r>
        <w:rPr>
          <w:rFonts w:ascii="XO Thames" w:hAnsi="XO Thames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в порядке, установленном законодательством Российской Федерации.</w:t>
      </w:r>
      <w:bookmarkEnd w:id="6"/>
    </w:p>
    <w:p w14:paraId="3E000000">
      <w:pPr>
        <w:rPr>
          <w:rFonts w:ascii="XO Thames" w:hAnsi="XO Thames"/>
        </w:rPr>
      </w:pPr>
    </w:p>
    <w:p w14:paraId="3F000000">
      <w:pPr>
        <w:pStyle w:val="Style_1"/>
        <w:ind/>
        <w:jc w:val="both"/>
        <w:rPr>
          <w:rFonts w:ascii="XO Thames" w:hAnsi="XO Thames"/>
          <w:b w:val="0"/>
          <w:color w:val="000000"/>
        </w:rPr>
      </w:pPr>
    </w:p>
    <w:p w14:paraId="40000000">
      <w:pPr>
        <w:pStyle w:val="Style_1"/>
        <w:rPr>
          <w:rFonts w:ascii="XO Thames" w:hAnsi="XO Thames"/>
          <w:color w:val="000000"/>
        </w:rPr>
      </w:pPr>
      <w:bookmarkStart w:id="7" w:name="sub_2002"/>
      <w:r>
        <w:rPr>
          <w:rFonts w:ascii="XO Thames" w:hAnsi="XO Thames"/>
          <w:color w:val="000000"/>
        </w:rPr>
        <w:t xml:space="preserve">Раздел </w:t>
      </w:r>
      <w:r>
        <w:rPr>
          <w:rFonts w:ascii="XO Thames" w:hAnsi="XO Thames"/>
          <w:color w:val="000000"/>
        </w:rPr>
        <w:t>II</w:t>
      </w:r>
      <w:r>
        <w:rPr>
          <w:rFonts w:ascii="XO Thames" w:hAnsi="XO Thames"/>
          <w:color w:val="000000"/>
        </w:rPr>
        <w:t>. Стандарт предоставления муниципальной услуги</w:t>
      </w:r>
      <w:bookmarkEnd w:id="7"/>
    </w:p>
    <w:p w14:paraId="41000000">
      <w:pPr>
        <w:ind/>
        <w:jc w:val="center"/>
        <w:rPr>
          <w:rFonts w:ascii="XO Thames" w:hAnsi="XO Thames"/>
          <w:b w:val="1"/>
        </w:rPr>
      </w:pPr>
    </w:p>
    <w:p w14:paraId="42000000">
      <w:pPr>
        <w:ind/>
        <w:jc w:val="center"/>
        <w:rPr>
          <w:rFonts w:ascii="XO Thames" w:hAnsi="XO Thames"/>
          <w:b w:val="1"/>
        </w:rPr>
      </w:pPr>
      <w:bookmarkStart w:id="8" w:name="sub_2021"/>
      <w:r>
        <w:rPr>
          <w:rFonts w:ascii="XO Thames" w:hAnsi="XO Thames"/>
          <w:b w:val="1"/>
        </w:rPr>
        <w:t>2.1. Наименование муниципальной услуги.</w:t>
      </w:r>
    </w:p>
    <w:p w14:paraId="43000000">
      <w:pPr>
        <w:rPr>
          <w:rFonts w:ascii="XO Thames" w:hAnsi="XO Thames"/>
        </w:rPr>
      </w:pPr>
      <w:bookmarkEnd w:id="8"/>
    </w:p>
    <w:p w14:paraId="44000000">
      <w:pPr>
        <w:rPr>
          <w:rFonts w:ascii="XO Thames" w:hAnsi="XO Thames"/>
        </w:rPr>
      </w:pPr>
      <w:r>
        <w:rPr>
          <w:rFonts w:ascii="XO Thames" w:hAnsi="XO Thames"/>
        </w:rPr>
        <w:t xml:space="preserve">2.1.1 </w:t>
      </w:r>
      <w:r>
        <w:rPr>
          <w:rFonts w:ascii="XO Thames" w:hAnsi="XO Thames"/>
        </w:rPr>
        <w:t>Наименование муниципальной услуги - перевод жилого помещения в нежилое помещение и нежилого помещения в жилое помещение</w:t>
      </w:r>
      <w:r>
        <w:rPr>
          <w:rFonts w:ascii="XO Thames" w:hAnsi="XO Thames"/>
        </w:rPr>
        <w:t>.</w:t>
      </w:r>
      <w:bookmarkStart w:id="9" w:name="sub_2022"/>
      <w:r>
        <w:rPr>
          <w:rFonts w:ascii="XO Thames" w:hAnsi="XO Thames"/>
        </w:rPr>
        <w:t>.</w:t>
      </w:r>
    </w:p>
    <w:p w14:paraId="45000000">
      <w:pPr>
        <w:rPr>
          <w:rFonts w:ascii="XO Thames" w:hAnsi="XO Thames"/>
        </w:rPr>
      </w:pPr>
      <w:bookmarkEnd w:id="9"/>
    </w:p>
    <w:p w14:paraId="46000000">
      <w:pPr>
        <w:ind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2.2. Наименование органа, предоставляющего муниципальную услугу</w:t>
      </w:r>
    </w:p>
    <w:p w14:paraId="47000000">
      <w:pPr>
        <w:ind/>
        <w:jc w:val="center"/>
        <w:rPr>
          <w:rFonts w:ascii="XO Thames" w:hAnsi="XO Thames"/>
          <w:b w:val="1"/>
          <w:color w:val="000000"/>
        </w:rPr>
      </w:pPr>
    </w:p>
    <w:p w14:paraId="48000000">
      <w:pPr>
        <w:ind w:firstLine="567" w:left="0" w:right="99"/>
        <w:rPr>
          <w:rFonts w:ascii="XO Thames" w:hAnsi="XO Thames"/>
          <w:sz w:val="16"/>
        </w:rPr>
      </w:pPr>
      <w:r>
        <w:rPr>
          <w:rFonts w:ascii="XO Thames" w:hAnsi="XO Thames"/>
        </w:rPr>
        <w:t xml:space="preserve">2.2.1. Муниципальная услуга предоставляется </w:t>
      </w:r>
      <w:r>
        <w:rPr>
          <w:rFonts w:ascii="XO Thames" w:hAnsi="XO Thames"/>
        </w:rPr>
        <w:t xml:space="preserve">органом местного самоуправления </w:t>
      </w:r>
      <w:r>
        <w:rPr>
          <w:rFonts w:ascii="XO Thames" w:hAnsi="XO Thames"/>
        </w:rPr>
        <w:t>администрации  муниципального образования Северный район Оренбургской области</w:t>
      </w:r>
    </w:p>
    <w:p w14:paraId="49000000">
      <w:pPr>
        <w:ind w:firstLine="567" w:left="0" w:right="99"/>
        <w:rPr>
          <w:rFonts w:ascii="XO Thames" w:hAnsi="XO Thames"/>
        </w:rPr>
      </w:pPr>
      <w:r>
        <w:rPr>
          <w:rFonts w:ascii="XO Thames" w:hAnsi="XO Thames"/>
        </w:rPr>
        <w:t>Уполномоченным структурным подразделением по предоставлению му</w:t>
      </w:r>
      <w:r>
        <w:rPr>
          <w:rFonts w:ascii="XO Thames" w:hAnsi="XO Thames"/>
        </w:rPr>
        <w:t xml:space="preserve">ниципальной услуги является </w:t>
      </w:r>
      <w:r>
        <w:rPr>
          <w:rFonts w:ascii="XO Thames" w:hAnsi="XO Thames"/>
        </w:rPr>
        <w:t>управлением архитектуры, строительства и ЖКХ администрации Северного района.</w:t>
      </w:r>
    </w:p>
    <w:p w14:paraId="4A000000">
      <w:pPr>
        <w:ind w:right="99"/>
        <w:rPr>
          <w:rFonts w:ascii="XO Thames" w:hAnsi="XO Thames"/>
          <w:color w:val="000000"/>
        </w:rPr>
      </w:pPr>
    </w:p>
    <w:p w14:paraId="4B000000">
      <w:pPr>
        <w:ind w:firstLine="709" w:left="0" w:right="445"/>
        <w:rPr>
          <w:rFonts w:ascii="XO Thames" w:hAnsi="XO Thames"/>
        </w:rPr>
      </w:pPr>
      <w:r>
        <w:rPr>
          <w:rFonts w:ascii="XO Thames" w:hAnsi="XO Thames"/>
        </w:rPr>
        <w:t>2.2.2</w:t>
      </w:r>
      <w:r>
        <w:rPr>
          <w:rFonts w:ascii="XO Thames" w:hAnsi="XO Thames"/>
        </w:rPr>
        <w:t xml:space="preserve">  </w:t>
      </w:r>
      <w:r>
        <w:rPr>
          <w:rFonts w:ascii="XO Thames" w:hAnsi="XO Thames"/>
        </w:rPr>
        <w:t>В</w:t>
      </w:r>
      <w:r>
        <w:rPr>
          <w:rFonts w:ascii="XO Thames" w:hAnsi="XO Thames"/>
        </w:rPr>
        <w:t xml:space="preserve"> предоставлении муниципальной услуги участвуют органы государственной власти, органы местного самоуправления, организации, к компетенции которых относится запрашиваемая информация, а также МФЦ (при наличии соглашения о взаимодействии). </w:t>
      </w:r>
    </w:p>
    <w:p w14:paraId="4C000000">
      <w:pPr>
        <w:pStyle w:val="Style_4"/>
        <w:ind w:firstLine="709" w:left="0" w:right="358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Возможность /невозможность принятия МФЦ решения об отказе в приеме запроса и </w:t>
      </w:r>
    </w:p>
    <w:p w14:paraId="4D000000">
      <w:pPr>
        <w:pStyle w:val="Style_4"/>
        <w:ind w:firstLine="709" w:left="0" w:right="499"/>
        <w:jc w:val="both"/>
        <w:rPr>
          <w:rFonts w:ascii="XO Thames" w:hAnsi="XO Thames"/>
          <w:sz w:val="18"/>
        </w:rPr>
      </w:pPr>
      <w:r>
        <w:rPr>
          <w:rFonts w:ascii="XO Thames" w:hAnsi="XO Thames"/>
          <w:sz w:val="18"/>
        </w:rPr>
        <w:t xml:space="preserve">              (выбрать нужный вариант)</w:t>
      </w:r>
    </w:p>
    <w:p w14:paraId="4E000000">
      <w:pPr>
        <w:pStyle w:val="Style_4"/>
        <w:ind w:firstLine="709" w:left="0" w:right="499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документов и (или) информации, необходимых для предоставления муниципальной услуги (в случае, если запрос о предоставлении муниципальной услуги может быть подан в МФЦ).</w:t>
      </w:r>
    </w:p>
    <w:p w14:paraId="4F000000">
      <w:pPr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2</w:t>
      </w:r>
      <w:r>
        <w:rPr>
          <w:rFonts w:ascii="XO Thames" w:hAnsi="XO Thames"/>
          <w:color w:val="000000"/>
        </w:rPr>
        <w:t>.2.3</w:t>
      </w:r>
      <w:r>
        <w:rPr>
          <w:rFonts w:ascii="XO Thames" w:hAnsi="XO Thames"/>
          <w:color w:val="000000"/>
        </w:rPr>
        <w:t>. МФЦ участвует в предоставлении муниципальной услуги в части:</w:t>
      </w:r>
    </w:p>
    <w:p w14:paraId="50000000">
      <w:pPr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2.2.3</w:t>
      </w:r>
      <w:r>
        <w:rPr>
          <w:rFonts w:ascii="XO Thames" w:hAnsi="XO Thames"/>
          <w:color w:val="000000"/>
        </w:rPr>
        <w:t>.1. информирования по вопросам предоставления муниципальной услуги;</w:t>
      </w:r>
    </w:p>
    <w:p w14:paraId="51000000">
      <w:pPr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2.2.3</w:t>
      </w:r>
      <w:r>
        <w:rPr>
          <w:rFonts w:ascii="XO Thames" w:hAnsi="XO Thames"/>
          <w:color w:val="000000"/>
        </w:rPr>
        <w:t>.2. приема заявлений и документов, необходимых для предоставления муниципальной услуги;</w:t>
      </w:r>
    </w:p>
    <w:p w14:paraId="52000000">
      <w:pPr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2.2.3</w:t>
      </w:r>
      <w:r>
        <w:rPr>
          <w:rFonts w:ascii="XO Thames" w:hAnsi="XO Thames"/>
          <w:color w:val="000000"/>
        </w:rPr>
        <w:t>.3.  выдачи результата предоставления муниципальной услуги.</w:t>
      </w:r>
    </w:p>
    <w:p w14:paraId="53000000">
      <w:pPr>
        <w:rPr>
          <w:rFonts w:ascii="XO Thames" w:hAnsi="XO Thames"/>
        </w:rPr>
      </w:pPr>
      <w:r>
        <w:rPr>
          <w:rFonts w:ascii="XO Thames" w:hAnsi="XO Thames"/>
        </w:rPr>
        <w:t>2.2.4</w:t>
      </w:r>
      <w:r>
        <w:rPr>
          <w:rFonts w:ascii="XO Thames" w:hAnsi="XO Thames"/>
        </w:rPr>
        <w:t xml:space="preserve">. </w:t>
      </w:r>
      <w:r>
        <w:rPr>
          <w:rFonts w:ascii="XO Thames" w:hAnsi="XO Thames"/>
        </w:rPr>
        <w:t xml:space="preserve">Заявитель вправе подать заявление о переводе помещения через МФЦ в соответствии с соглашением о взаимодействии между МФЦ и уполномоченным органом, почтовым отправлением или с помощью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"http://mobileonline.garant.ru/document/redirect/990941/2770"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ЕПГУ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по форме в соответствии с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\l "sub_22000"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Приложением N 2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к настоящему административному регламенту.</w:t>
      </w:r>
    </w:p>
    <w:p w14:paraId="54000000">
      <w:pPr>
        <w:rPr>
          <w:rFonts w:ascii="XO Thames" w:hAnsi="XO Thames"/>
        </w:rPr>
      </w:pPr>
      <w:r>
        <w:rPr>
          <w:rFonts w:ascii="XO Thames" w:hAnsi="XO Thames"/>
        </w:rPr>
        <w:t>2.2.5</w:t>
      </w:r>
      <w:r>
        <w:rPr>
          <w:rFonts w:ascii="XO Thames" w:hAnsi="XO Thames"/>
        </w:rPr>
        <w:t xml:space="preserve">. </w:t>
      </w:r>
      <w:r>
        <w:rPr>
          <w:rFonts w:ascii="XO Thames" w:hAnsi="XO Thames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14:paraId="55000000">
      <w:pPr>
        <w:rPr>
          <w:rFonts w:ascii="XO Thames" w:hAnsi="XO Thames"/>
        </w:rPr>
      </w:pPr>
    </w:p>
    <w:p w14:paraId="56000000">
      <w:pPr>
        <w:ind/>
        <w:jc w:val="center"/>
        <w:rPr>
          <w:rFonts w:ascii="XO Thames" w:hAnsi="XO Thames"/>
          <w:b w:val="1"/>
          <w:color w:val="000000"/>
        </w:rPr>
      </w:pPr>
      <w:bookmarkStart w:id="10" w:name="sub_2023"/>
      <w:r>
        <w:rPr>
          <w:rFonts w:ascii="XO Thames" w:hAnsi="XO Thames"/>
          <w:b w:val="1"/>
        </w:rPr>
        <w:t xml:space="preserve">2.3. </w:t>
      </w:r>
      <w:r>
        <w:rPr>
          <w:rFonts w:ascii="XO Thames" w:hAnsi="XO Thames"/>
          <w:b w:val="1"/>
          <w:color w:val="000000"/>
        </w:rPr>
        <w:t>Результат предоставления муниципальной услуги</w:t>
      </w:r>
      <w:bookmarkEnd w:id="10"/>
    </w:p>
    <w:p w14:paraId="57000000">
      <w:pPr>
        <w:ind/>
        <w:jc w:val="center"/>
        <w:rPr>
          <w:rFonts w:ascii="XO Thames" w:hAnsi="XO Thames"/>
          <w:b w:val="1"/>
          <w:color w:val="000000"/>
        </w:rPr>
      </w:pPr>
    </w:p>
    <w:p w14:paraId="58000000">
      <w:pPr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2.3.1. Результатом предоставления муниципальной услуги является принятое уполномоченным органом решение о переводе или об отказе в переводе жилого помещения в нежилое помещение и нежилого помещения в жилое помещение.</w:t>
      </w:r>
    </w:p>
    <w:p w14:paraId="59000000">
      <w:pPr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2.3.2. Форма уведомления о переводе (отказе в переводе) жилого (нежилого) помещения в нежилое (жилое) помещение утверждена постановлением Правительства Российской Федерации от 10 августа 2005 N 502 "Об утверждении формы уведомления о переводе (отказе в переводе) жилого (нежилого) помещения в нежилое (жилое) помещение" (Приложение N 3 к настоящему административному регламенту).</w:t>
      </w:r>
    </w:p>
    <w:p w14:paraId="5A000000">
      <w:pPr>
        <w:rPr>
          <w:rFonts w:ascii="XO Thames" w:hAnsi="XO Thames"/>
          <w:i w:val="1"/>
        </w:rPr>
      </w:pPr>
      <w:r>
        <w:rPr>
          <w:rFonts w:ascii="XO Thames" w:hAnsi="XO Thames"/>
        </w:rPr>
        <w:t xml:space="preserve">2.3.3. </w:t>
      </w:r>
      <w:r>
        <w:rPr>
          <w:rFonts w:ascii="XO Thames" w:hAnsi="XO Thames"/>
        </w:rPr>
        <w:t xml:space="preserve">Фиксирование факта получения заявителем результата предоставления муниципальной услуги осуществляется в </w:t>
      </w:r>
      <w:r>
        <w:rPr>
          <w:rFonts w:ascii="XO Thames" w:hAnsi="XO Thames"/>
          <w:i w:val="1"/>
        </w:rPr>
        <w:t>(указать наименование информационной системы, в которой фиксируется факт получения заявителем результата предоставления муниципальной услуги (в случае наличия).</w:t>
      </w:r>
    </w:p>
    <w:p w14:paraId="5B000000">
      <w:pPr>
        <w:tabs>
          <w:tab w:leader="none" w:pos="709" w:val="left"/>
          <w:tab w:leader="none" w:pos="1134" w:val="left"/>
          <w:tab w:leader="none" w:pos="1276" w:val="left"/>
        </w:tabs>
        <w:ind w:firstLine="709" w:left="0" w:right="445"/>
        <w:rPr>
          <w:rFonts w:ascii="XO Thames" w:hAnsi="XO Thames"/>
        </w:rPr>
      </w:pPr>
      <w:r>
        <w:rPr>
          <w:rFonts w:ascii="XO Thames" w:hAnsi="XO Thames"/>
        </w:rPr>
        <w:t>2.3.4. Заявителю в качестве результата предоставления муниципальной услуги обеспечивается по его выбору возможность получения:</w:t>
      </w:r>
    </w:p>
    <w:p w14:paraId="5C000000">
      <w:pPr>
        <w:tabs>
          <w:tab w:leader="none" w:pos="709" w:val="left"/>
          <w:tab w:leader="none" w:pos="1134" w:val="left"/>
          <w:tab w:leader="none" w:pos="1276" w:val="left"/>
        </w:tabs>
        <w:ind w:firstLine="709" w:left="0" w:right="445"/>
        <w:rPr>
          <w:rFonts w:ascii="XO Thames" w:hAnsi="XO Thames"/>
        </w:rPr>
      </w:pPr>
      <w:r>
        <w:rPr>
          <w:rFonts w:ascii="XO Thames" w:hAnsi="XO Thames"/>
        </w:rPr>
        <w:t>а) электронного документа, подписанного уполномоченным должностным лицом                     с использованием усиленной квалифицированной электронной подписи;</w:t>
      </w:r>
    </w:p>
    <w:p w14:paraId="5D000000">
      <w:pPr>
        <w:tabs>
          <w:tab w:leader="none" w:pos="709" w:val="left"/>
          <w:tab w:leader="none" w:pos="1134" w:val="left"/>
          <w:tab w:leader="none" w:pos="1276" w:val="left"/>
        </w:tabs>
        <w:ind w:firstLine="709" w:left="0" w:right="445"/>
        <w:rPr>
          <w:rFonts w:ascii="XO Thames" w:hAnsi="XO Thames"/>
        </w:rPr>
      </w:pPr>
      <w:r>
        <w:rPr>
          <w:rFonts w:ascii="XO Thames" w:hAnsi="XO Thames"/>
        </w:rPr>
        <w:t>б) документа на бумажном носителе, подтверждающего содержание электронного документа, направленного органом (организацией), в органе местного самоуправления или                  в МФЦ.</w:t>
      </w:r>
    </w:p>
    <w:p w14:paraId="5E000000">
      <w:pPr>
        <w:rPr>
          <w:rFonts w:ascii="XO Thames" w:hAnsi="XO Thames"/>
        </w:rPr>
      </w:pPr>
    </w:p>
    <w:p w14:paraId="5F000000">
      <w:pPr>
        <w:rPr>
          <w:rFonts w:ascii="XO Thames" w:hAnsi="XO Thames"/>
        </w:rPr>
      </w:pPr>
    </w:p>
    <w:p w14:paraId="60000000">
      <w:pPr>
        <w:ind/>
        <w:jc w:val="center"/>
        <w:rPr>
          <w:rFonts w:ascii="XO Thames" w:hAnsi="XO Thames"/>
          <w:b w:val="1"/>
          <w:color w:val="000000"/>
        </w:rPr>
      </w:pPr>
      <w:r>
        <w:rPr>
          <w:rFonts w:ascii="XO Thames" w:hAnsi="XO Thames"/>
          <w:b w:val="1"/>
          <w:color w:val="000000"/>
        </w:rPr>
        <w:t>2.4. Срок предоставления муниципальной услуги</w:t>
      </w:r>
    </w:p>
    <w:p w14:paraId="61000000">
      <w:pPr>
        <w:rPr>
          <w:rFonts w:ascii="XO Thames" w:hAnsi="XO Thames"/>
        </w:rPr>
      </w:pPr>
    </w:p>
    <w:p w14:paraId="62000000">
      <w:pPr>
        <w:rPr>
          <w:rFonts w:ascii="XO Thames" w:hAnsi="XO Thames"/>
        </w:rPr>
      </w:pPr>
      <w:bookmarkStart w:id="11" w:name="sub_2024"/>
      <w:r>
        <w:rPr>
          <w:rFonts w:ascii="XO Thames" w:hAnsi="XO Thames"/>
        </w:rPr>
        <w:t>2.4</w:t>
      </w:r>
      <w:r>
        <w:rPr>
          <w:rFonts w:ascii="XO Thames" w:hAnsi="XO Thames"/>
        </w:rPr>
        <w:t>.1</w:t>
      </w:r>
      <w:r>
        <w:rPr>
          <w:rFonts w:ascii="XO Thames" w:hAnsi="XO Thames"/>
        </w:rPr>
        <w:t>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услуги.</w:t>
      </w:r>
      <w:bookmarkEnd w:id="11"/>
    </w:p>
    <w:p w14:paraId="63000000">
      <w:pPr>
        <w:rPr>
          <w:rFonts w:ascii="XO Thames" w:hAnsi="XO Thames"/>
        </w:rPr>
      </w:pPr>
      <w:r>
        <w:rPr>
          <w:rFonts w:ascii="XO Thames" w:hAnsi="XO Thames"/>
        </w:rPr>
        <w:t>Уполномоченный орган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дней со дня представления в указанный орган документов, обязанность по представлению которых возложена на заявителя.</w:t>
      </w:r>
    </w:p>
    <w:p w14:paraId="64000000">
      <w:pPr>
        <w:rPr>
          <w:rFonts w:ascii="XO Thames" w:hAnsi="XO Thames"/>
        </w:rPr>
      </w:pPr>
      <w:r>
        <w:rPr>
          <w:rFonts w:ascii="XO Thames" w:hAnsi="XO Thames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14:paraId="65000000">
      <w:pPr>
        <w:rPr>
          <w:rFonts w:ascii="XO Thames" w:hAnsi="XO Thames"/>
        </w:rPr>
      </w:pPr>
      <w:r>
        <w:rPr>
          <w:rFonts w:ascii="XO Thames" w:hAnsi="XO Thames"/>
        </w:rPr>
        <w:t xml:space="preserve">В случае подачи документов через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"http://mobileonline.garant.ru/document/redirect/990941/2770"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ЕПГУ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срок предоставления исчисляется со дня поступления в уполномоченный орган документов</w:t>
      </w:r>
      <w:r>
        <w:rPr>
          <w:rFonts w:ascii="XO Thames" w:hAnsi="XO Thames"/>
        </w:rPr>
        <w:t xml:space="preserve">. Направление принятых на ЕПГУ </w:t>
      </w:r>
      <w:r>
        <w:rPr>
          <w:rFonts w:ascii="XO Thames" w:hAnsi="XO Thames"/>
        </w:rPr>
        <w:t xml:space="preserve">заявлений и </w:t>
      </w:r>
      <w:r>
        <w:rPr>
          <w:rFonts w:ascii="XO Thames" w:hAnsi="XO Thames"/>
        </w:rPr>
        <w:t>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14:paraId="66000000">
      <w:pPr>
        <w:rPr>
          <w:rFonts w:ascii="XO Thames" w:hAnsi="XO Thames"/>
        </w:rPr>
      </w:pPr>
      <w:r>
        <w:rPr>
          <w:rFonts w:ascii="XO Thames" w:hAnsi="XO Thames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14:paraId="67000000">
      <w:pPr>
        <w:rPr>
          <w:rFonts w:ascii="XO Thames" w:hAnsi="XO Thames"/>
        </w:rPr>
      </w:pPr>
      <w:r>
        <w:rPr>
          <w:rFonts w:ascii="XO Thames" w:hAnsi="XO Thames"/>
        </w:rPr>
        <w:t xml:space="preserve">Срок выдачи документов, являющихся результатом предоставления муниципальной услуги, - не позднее чем через 3 рабочих дня со дня принятия решения в соответствии с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\l "sub_2313"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пунктом 3.1.3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настоящего административного регламента.</w:t>
      </w:r>
    </w:p>
    <w:p w14:paraId="68000000">
      <w:pPr>
        <w:rPr>
          <w:rFonts w:ascii="XO Thames" w:hAnsi="XO Thames"/>
        </w:rPr>
      </w:pPr>
    </w:p>
    <w:p w14:paraId="69000000">
      <w:pPr>
        <w:ind/>
        <w:jc w:val="center"/>
        <w:rPr>
          <w:rFonts w:ascii="XO Thames" w:hAnsi="XO Thames"/>
          <w:b w:val="1"/>
          <w:color w:val="000000"/>
        </w:rPr>
      </w:pPr>
      <w:bookmarkStart w:id="12" w:name="sub_30025"/>
    </w:p>
    <w:p w14:paraId="6A000000">
      <w:pPr>
        <w:ind/>
        <w:jc w:val="center"/>
        <w:rPr>
          <w:rFonts w:ascii="XO Thames" w:hAnsi="XO Thames"/>
          <w:b w:val="1"/>
          <w:color w:val="000000"/>
        </w:rPr>
      </w:pPr>
    </w:p>
    <w:p w14:paraId="6B000000">
      <w:pPr>
        <w:ind/>
        <w:jc w:val="center"/>
        <w:rPr>
          <w:rFonts w:ascii="XO Thames" w:hAnsi="XO Thames"/>
          <w:b w:val="1"/>
          <w:color w:val="000000"/>
        </w:rPr>
      </w:pPr>
    </w:p>
    <w:p w14:paraId="6C000000">
      <w:pPr>
        <w:ind/>
        <w:jc w:val="center"/>
        <w:rPr>
          <w:rFonts w:ascii="XO Thames" w:hAnsi="XO Thames"/>
          <w:b w:val="1"/>
          <w:color w:val="000000"/>
        </w:rPr>
      </w:pPr>
      <w:r>
        <w:rPr>
          <w:rFonts w:ascii="XO Thames" w:hAnsi="XO Thames"/>
          <w:b w:val="1"/>
          <w:color w:val="000000"/>
        </w:rPr>
        <w:t>2.5. Правовые основания для предоставления муниципальной услуги</w:t>
      </w:r>
      <w:bookmarkEnd w:id="12"/>
    </w:p>
    <w:p w14:paraId="6D000000">
      <w:pPr>
        <w:rPr>
          <w:rFonts w:ascii="XO Thames" w:hAnsi="XO Thames"/>
        </w:rPr>
      </w:pPr>
    </w:p>
    <w:p w14:paraId="6E000000">
      <w:pPr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2.5.1.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 уполномоченного органа, на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"http://mobileonline.garant.ru/document/redirect/990941/2770"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ЕПГУ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  <w:color w:val="000000"/>
        </w:rPr>
        <w:t>.</w:t>
      </w:r>
    </w:p>
    <w:p w14:paraId="6F000000">
      <w:pPr>
        <w:widowControl w:val="1"/>
        <w:ind w:firstLine="709" w:left="0" w:right="-43"/>
        <w:rPr>
          <w:rFonts w:ascii="XO Thames" w:hAnsi="XO Thames"/>
        </w:rPr>
      </w:pPr>
      <w:r>
        <w:rPr>
          <w:rFonts w:ascii="XO Thames" w:hAnsi="XO Thames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государственную (муниципальную) услугу, а также их должностных лиц, государственных и муниципальных служащих, работников размещаются на официальном сайте уполномоченного органа </w:t>
      </w:r>
      <w:r>
        <w:rPr>
          <w:rFonts w:ascii="XO Thames" w:hAnsi="XO Thames"/>
        </w:rPr>
        <w:t xml:space="preserve">местного самоуправления </w:t>
      </w:r>
      <w:r>
        <w:rPr>
          <w:rStyle w:val="Style_5_ch"/>
          <w:rFonts w:ascii="XO Thames" w:hAnsi="XO Thames"/>
        </w:rPr>
        <w:fldChar w:fldCharType="begin"/>
      </w:r>
      <w:r>
        <w:rPr>
          <w:rStyle w:val="Style_5_ch"/>
          <w:rFonts w:ascii="XO Thames" w:hAnsi="XO Thames"/>
        </w:rPr>
        <w:instrText>HYPERLINK "https://mo-se.orb.ru/"</w:instrText>
      </w:r>
      <w:r>
        <w:rPr>
          <w:rStyle w:val="Style_5_ch"/>
          <w:rFonts w:ascii="XO Thames" w:hAnsi="XO Thames"/>
        </w:rPr>
        <w:fldChar w:fldCharType="separate"/>
      </w:r>
      <w:r>
        <w:rPr>
          <w:rStyle w:val="Style_5_ch"/>
          <w:rFonts w:ascii="XO Thames" w:hAnsi="XO Thames"/>
        </w:rPr>
        <w:t>https://mo-se.orb.ru/</w:t>
      </w:r>
      <w:r>
        <w:rPr>
          <w:rStyle w:val="Style_5_ch"/>
          <w:rFonts w:ascii="XO Thames" w:hAnsi="XO Thames"/>
        </w:rPr>
        <w:fldChar w:fldCharType="end"/>
      </w:r>
      <w:r>
        <w:rPr>
          <w:rFonts w:ascii="XO Thames" w:hAnsi="XO Thames"/>
        </w:rPr>
        <w:t xml:space="preserve">, </w:t>
      </w:r>
      <w:r>
        <w:rPr>
          <w:rFonts w:ascii="XO Thames" w:hAnsi="XO Thames"/>
        </w:rPr>
        <w:t>организации в информационно-телекоммуникационной сети «Интернет», а также</w:t>
      </w:r>
      <w:r>
        <w:rPr>
          <w:rFonts w:ascii="XO Thames" w:hAnsi="XO Thames"/>
        </w:rPr>
        <w:t xml:space="preserve"> на Портале.</w:t>
      </w:r>
    </w:p>
    <w:p w14:paraId="70000000">
      <w:pPr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2.5.2. Перечень нормативных правовых актов, регулирующих предоставление муниципальной услуги, указанных в п. 2.5.1. представлен в Приложении № 2 данного административного регламента.</w:t>
      </w:r>
    </w:p>
    <w:p w14:paraId="71000000">
      <w:pPr>
        <w:rPr>
          <w:rFonts w:ascii="XO Thames" w:hAnsi="XO Thames"/>
        </w:rPr>
      </w:pPr>
    </w:p>
    <w:p w14:paraId="72000000">
      <w:pPr>
        <w:ind/>
        <w:jc w:val="center"/>
        <w:rPr>
          <w:rFonts w:ascii="XO Thames" w:hAnsi="XO Thames"/>
          <w:b w:val="1"/>
          <w:color w:val="000000"/>
        </w:rPr>
      </w:pPr>
      <w:bookmarkStart w:id="13" w:name="sub_2026"/>
      <w:r>
        <w:rPr>
          <w:rFonts w:ascii="XO Thames" w:hAnsi="XO Thames"/>
          <w:b w:val="1"/>
        </w:rPr>
        <w:t xml:space="preserve">2.6. </w:t>
      </w:r>
      <w:r>
        <w:rPr>
          <w:rFonts w:ascii="XO Thames" w:hAnsi="XO Thames"/>
          <w:b w:val="1"/>
          <w:color w:val="000000"/>
        </w:rPr>
        <w:t>Исчерпывающий перечень документов, необходимых для предоставления муниципальной услуги</w:t>
      </w:r>
    </w:p>
    <w:p w14:paraId="73000000">
      <w:pPr>
        <w:rPr>
          <w:rFonts w:ascii="XO Thames" w:hAnsi="XO Thames"/>
        </w:rPr>
      </w:pPr>
    </w:p>
    <w:p w14:paraId="74000000">
      <w:pPr>
        <w:rPr>
          <w:rFonts w:ascii="XO Thames" w:hAnsi="XO Thames"/>
        </w:rPr>
      </w:pPr>
      <w:bookmarkStart w:id="14" w:name="sub_2261"/>
      <w:bookmarkEnd w:id="13"/>
      <w:r>
        <w:rPr>
          <w:rFonts w:ascii="XO Thames" w:hAnsi="XO Thames"/>
        </w:rPr>
        <w:t>2.6.1. Исчерпывающий перечень документов, необходимых для предоставления муниципальной услуги.</w:t>
      </w:r>
      <w:bookmarkEnd w:id="14"/>
    </w:p>
    <w:p w14:paraId="75000000">
      <w:pPr>
        <w:rPr>
          <w:rFonts w:ascii="XO Thames" w:hAnsi="XO Thames"/>
        </w:rPr>
      </w:pPr>
      <w:r>
        <w:rPr>
          <w:rFonts w:ascii="XO Thames" w:hAnsi="XO Thames"/>
        </w:rPr>
        <w:t xml:space="preserve">2.6.1.1. </w:t>
      </w:r>
      <w:r>
        <w:rPr>
          <w:rFonts w:ascii="XO Thames" w:hAnsi="XO Thames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 в уполномоченный орган:</w:t>
      </w:r>
    </w:p>
    <w:p w14:paraId="76000000">
      <w:pPr>
        <w:rPr>
          <w:rFonts w:ascii="XO Thames" w:hAnsi="XO Thames"/>
        </w:rPr>
      </w:pPr>
      <w:bookmarkStart w:id="15" w:name="sub_226101"/>
      <w:r>
        <w:rPr>
          <w:rFonts w:ascii="XO Thames" w:hAnsi="XO Thames"/>
        </w:rPr>
        <w:t xml:space="preserve">2.6.1.1.1. </w:t>
      </w:r>
      <w:r>
        <w:rPr>
          <w:rFonts w:ascii="XO Thames" w:hAnsi="XO Thames"/>
        </w:rPr>
        <w:t>заявление о переводе помещения;</w:t>
      </w:r>
    </w:p>
    <w:p w14:paraId="77000000">
      <w:pPr>
        <w:rPr>
          <w:rFonts w:ascii="XO Thames" w:hAnsi="XO Thames"/>
        </w:rPr>
      </w:pPr>
      <w:bookmarkStart w:id="16" w:name="sub_226102"/>
      <w:bookmarkEnd w:id="15"/>
      <w:r>
        <w:rPr>
          <w:rFonts w:ascii="XO Thames" w:hAnsi="XO Thames"/>
        </w:rPr>
        <w:t xml:space="preserve">2.6.1.1.2. </w:t>
      </w:r>
      <w:r>
        <w:rPr>
          <w:rFonts w:ascii="XO Thames" w:hAnsi="XO Thames"/>
        </w:rPr>
        <w:t>правоустанавливающие документы на переводимое помещение (подлинники или засвидетельствованные в нотариальном порядке копии);</w:t>
      </w:r>
    </w:p>
    <w:p w14:paraId="78000000">
      <w:pPr>
        <w:rPr>
          <w:rFonts w:ascii="XO Thames" w:hAnsi="XO Thames"/>
        </w:rPr>
      </w:pPr>
      <w:bookmarkStart w:id="17" w:name="sub_226103"/>
      <w:bookmarkEnd w:id="16"/>
      <w:r>
        <w:rPr>
          <w:rFonts w:ascii="XO Thames" w:hAnsi="XO Thames"/>
        </w:rPr>
        <w:t xml:space="preserve">2.6.1.1.3. </w:t>
      </w:r>
      <w:r>
        <w:rPr>
          <w:rFonts w:ascii="XO Thames" w:hAnsi="XO Thames"/>
        </w:rPr>
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14:paraId="79000000">
      <w:pPr>
        <w:rPr>
          <w:rFonts w:ascii="XO Thames" w:hAnsi="XO Thames"/>
        </w:rPr>
      </w:pPr>
      <w:bookmarkStart w:id="18" w:name="sub_226104"/>
      <w:bookmarkEnd w:id="17"/>
      <w:r>
        <w:rPr>
          <w:rFonts w:ascii="XO Thames" w:hAnsi="XO Thames"/>
        </w:rPr>
        <w:t xml:space="preserve">2.6.1.1.4. </w:t>
      </w:r>
      <w:r>
        <w:rPr>
          <w:rFonts w:ascii="XO Thames" w:hAnsi="XO Thames"/>
        </w:rPr>
        <w:t>поэтажный план дома, в котором находится переводимое помещение;</w:t>
      </w:r>
    </w:p>
    <w:p w14:paraId="7A000000">
      <w:pPr>
        <w:rPr>
          <w:rFonts w:ascii="XO Thames" w:hAnsi="XO Thames"/>
        </w:rPr>
      </w:pPr>
      <w:bookmarkStart w:id="19" w:name="sub_226105"/>
      <w:bookmarkEnd w:id="18"/>
      <w:r>
        <w:rPr>
          <w:rFonts w:ascii="XO Thames" w:hAnsi="XO Thames"/>
        </w:rPr>
        <w:t xml:space="preserve">2.6.1.1.5. </w:t>
      </w:r>
      <w:r>
        <w:rPr>
          <w:rFonts w:ascii="XO Thames" w:hAnsi="XO Thames"/>
        </w:rPr>
        <w:t>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14:paraId="7B000000">
      <w:pPr>
        <w:rPr>
          <w:rFonts w:ascii="XO Thames" w:hAnsi="XO Thames"/>
        </w:rPr>
      </w:pPr>
      <w:bookmarkStart w:id="20" w:name="sub_226106"/>
      <w:bookmarkEnd w:id="19"/>
      <w:r>
        <w:rPr>
          <w:rFonts w:ascii="XO Thames" w:hAnsi="XO Thames"/>
        </w:rPr>
        <w:t xml:space="preserve">2.6.1.1.6. </w:t>
      </w:r>
      <w:r>
        <w:rPr>
          <w:rFonts w:ascii="XO Thames" w:hAnsi="XO Thames"/>
        </w:rPr>
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14:paraId="7C000000">
      <w:pPr>
        <w:rPr>
          <w:rFonts w:ascii="XO Thames" w:hAnsi="XO Thames"/>
        </w:rPr>
      </w:pPr>
      <w:bookmarkStart w:id="21" w:name="sub_226107"/>
      <w:bookmarkEnd w:id="20"/>
      <w:r>
        <w:rPr>
          <w:rFonts w:ascii="XO Thames" w:hAnsi="XO Thames"/>
        </w:rPr>
        <w:t xml:space="preserve">2.6.1.1.7. </w:t>
      </w:r>
      <w:r>
        <w:rPr>
          <w:rFonts w:ascii="XO Thames" w:hAnsi="XO Thames"/>
        </w:rPr>
        <w:t>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14:paraId="7D000000">
      <w:pPr>
        <w:rPr>
          <w:rFonts w:ascii="XO Thames" w:hAnsi="XO Thames"/>
        </w:rPr>
      </w:pPr>
      <w:bookmarkStart w:id="22" w:name="sub_22611"/>
      <w:bookmarkEnd w:id="21"/>
      <w:r>
        <w:rPr>
          <w:rFonts w:ascii="XO Thames" w:hAnsi="XO Thames"/>
        </w:rPr>
        <w:t>2.6.1.2</w:t>
      </w:r>
      <w:r>
        <w:rPr>
          <w:rFonts w:ascii="XO Thames" w:hAnsi="XO Thames"/>
        </w:rPr>
        <w:t xml:space="preserve"> В</w:t>
      </w:r>
      <w:r>
        <w:rPr>
          <w:rFonts w:ascii="XO Thames" w:hAnsi="XO Thames"/>
        </w:rPr>
        <w:t xml:space="preserve"> случае направления заявления посредством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"http://mobileonline.garant.ru/document/redirect/990941/2770"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ЕПГУ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  <w:bookmarkEnd w:id="22"/>
    </w:p>
    <w:p w14:paraId="7E000000">
      <w:pPr>
        <w:rPr>
          <w:rFonts w:ascii="XO Thames" w:hAnsi="XO Thames"/>
        </w:rPr>
      </w:pPr>
      <w:r>
        <w:rPr>
          <w:rFonts w:ascii="XO Thames" w:hAnsi="XO Thames"/>
        </w:rPr>
        <w:t>В случае</w:t>
      </w:r>
      <w:r>
        <w:rPr>
          <w:rFonts w:ascii="XO Thames" w:hAnsi="XO Thames"/>
        </w:rPr>
        <w:t>,</w:t>
      </w:r>
      <w:r>
        <w:rPr>
          <w:rFonts w:ascii="XO Thames" w:hAnsi="XO Thames"/>
        </w:rPr>
        <w:t xml:space="preserve"> если заявление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14:paraId="7F000000">
      <w:pPr>
        <w:rPr>
          <w:rFonts w:ascii="XO Thames" w:hAnsi="XO Thames"/>
        </w:rPr>
      </w:pPr>
      <w:r>
        <w:rPr>
          <w:rFonts w:ascii="XO Thames" w:hAnsi="XO Thames"/>
        </w:rPr>
        <w:t xml:space="preserve">2.6.1.2.1. </w:t>
      </w:r>
      <w:r>
        <w:rPr>
          <w:rFonts w:ascii="XO Thames" w:hAnsi="XO Thames"/>
        </w:rPr>
        <w:t>оформленную в соответствии с законодательством Российской Федерации доверенность (для физических лиц);</w:t>
      </w:r>
    </w:p>
    <w:p w14:paraId="80000000">
      <w:pPr>
        <w:rPr>
          <w:rFonts w:ascii="XO Thames" w:hAnsi="XO Thames"/>
        </w:rPr>
      </w:pPr>
      <w:r>
        <w:rPr>
          <w:rFonts w:ascii="XO Thames" w:hAnsi="XO Thames"/>
        </w:rPr>
        <w:t>2.6.1.2.2.</w:t>
      </w:r>
      <w:r>
        <w:rPr>
          <w:rFonts w:ascii="XO Thames" w:hAnsi="XO Thames"/>
        </w:rPr>
        <w:t xml:space="preserve"> 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лиц).</w:t>
      </w:r>
    </w:p>
    <w:p w14:paraId="81000000">
      <w:pPr>
        <w:rPr>
          <w:rFonts w:ascii="XO Thames" w:hAnsi="XO Thames"/>
        </w:rPr>
      </w:pPr>
      <w:r>
        <w:rPr>
          <w:rFonts w:ascii="XO Thames" w:hAnsi="XO Thames"/>
        </w:rPr>
        <w:t>В случае</w:t>
      </w:r>
      <w:r>
        <w:rPr>
          <w:rFonts w:ascii="XO Thames" w:hAnsi="XO Thames"/>
        </w:rPr>
        <w:t>,</w:t>
      </w:r>
      <w:r>
        <w:rPr>
          <w:rFonts w:ascii="XO Thames" w:hAnsi="XO Thames"/>
        </w:rPr>
        <w:t xml:space="preserve"> если заявление подается через представителя заявителя посредством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"http://mobileonline.garant.ru/document/redirect/990941/2770"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ЕПГУ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, РИГУ, и доверенность представителя заявителя изготовлена в электронной форме, такая доверенность должна быть подписана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"http://mobileonline.garant.ru/document/redirect/12184522/21"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электронной подписью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>, требования к которой устанавливаются законодательством Российской Федерации, регулирующим отношения в области использования электронных подписей.</w:t>
      </w:r>
    </w:p>
    <w:p w14:paraId="82000000">
      <w:pPr>
        <w:rPr>
          <w:rFonts w:ascii="XO Thames" w:hAnsi="XO Thames"/>
        </w:rPr>
      </w:pPr>
      <w:r>
        <w:rPr>
          <w:rFonts w:ascii="XO Thames" w:hAnsi="XO Thames"/>
        </w:rPr>
        <w:t xml:space="preserve">Удостоверенная, совершенная или выданная нотариусом доверенность представителя заявителя в электронной форме должна соответствовать требованиям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"http://mobileonline.garant.ru/document/redirect/10102426/4402"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статьи 44.2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Основ законодательства Российской Федерации о нотариате от 11 февраля 1993 года N 4462-1.</w:t>
      </w:r>
    </w:p>
    <w:p w14:paraId="83000000">
      <w:pPr>
        <w:rPr>
          <w:rFonts w:ascii="XO Thames" w:hAnsi="XO Thames"/>
        </w:rPr>
      </w:pPr>
      <w:bookmarkStart w:id="23" w:name="sub_2263"/>
      <w:r>
        <w:rPr>
          <w:rFonts w:ascii="XO Thames" w:hAnsi="XO Thames"/>
        </w:rPr>
        <w:t>2.6.2</w:t>
      </w:r>
      <w:r>
        <w:rPr>
          <w:rFonts w:ascii="XO Thames" w:hAnsi="XO Thames"/>
        </w:rPr>
        <w:t xml:space="preserve">. Документы (их копии или сведения, содержащиеся в них), указанные в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\l "sub_226102"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подпунктах 2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,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\l "sub_226103"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3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,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\l "sub_226104"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4 пункта 2.6.1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настоящего административного регламента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представили указанные документы самостоятельно.</w:t>
      </w:r>
    </w:p>
    <w:p w14:paraId="84000000">
      <w:pPr>
        <w:rPr>
          <w:rFonts w:ascii="XO Thames" w:hAnsi="XO Thames"/>
        </w:rPr>
      </w:pPr>
      <w:r>
        <w:rPr>
          <w:rFonts w:ascii="XO Thames" w:hAnsi="XO Thames"/>
        </w:rPr>
        <w:t xml:space="preserve">2.6.2.1. Заявитель вправе не представлять документы, предусмотренные пунктами </w:t>
      </w:r>
      <w:r>
        <w:rPr>
          <w:rFonts w:ascii="XO Thames" w:hAnsi="XO Thames"/>
        </w:rPr>
        <w:t>подпунктах</w:t>
      </w:r>
      <w:r>
        <w:rPr>
          <w:rFonts w:ascii="XO Thames" w:hAnsi="XO Thames"/>
        </w:rPr>
        <w:t xml:space="preserve"> 2, 3, 4 пункта 2.6.1. данного регламента.</w:t>
      </w:r>
      <w:bookmarkEnd w:id="23"/>
    </w:p>
    <w:p w14:paraId="85000000">
      <w:pPr>
        <w:rPr>
          <w:rFonts w:ascii="XO Thames" w:hAnsi="XO Thames"/>
        </w:rPr>
      </w:pPr>
      <w:r>
        <w:rPr>
          <w:rFonts w:ascii="XO Thames" w:hAnsi="XO Thames"/>
        </w:rPr>
        <w:t xml:space="preserve">В соответствии с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"http://mobileonline.garant.ru/document/redirect/12138291/3603"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пунктом 3 статьи 36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реконструкции.</w:t>
      </w:r>
    </w:p>
    <w:p w14:paraId="86000000">
      <w:pPr>
        <w:rPr>
          <w:rFonts w:ascii="XO Thames" w:hAnsi="XO Thames"/>
        </w:rPr>
      </w:pPr>
      <w:r>
        <w:rPr>
          <w:rFonts w:ascii="XO Thames" w:hAnsi="XO Thames"/>
        </w:rPr>
        <w:t xml:space="preserve">В соответствии с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"http://mobileonline.garant.ru/document/redirect/12138291/4002"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пунктом 2 статьи 40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Жилищного кодекса Российской Федерации, если реконструкция, переустройство и (или) перепланировка помещений невозможны без присоединения к ним части общего имущества в многоквартирном доме, на такие реконструкцию, переустройство и (или) перепланировку помещений должно быть получено согласие всех собственников помещений в многоквартирном доме.</w:t>
      </w:r>
    </w:p>
    <w:p w14:paraId="87000000">
      <w:pPr>
        <w:rPr>
          <w:rFonts w:ascii="XO Thames" w:hAnsi="XO Thames"/>
        </w:rPr>
      </w:pPr>
      <w:r>
        <w:rPr>
          <w:rFonts w:ascii="XO Thames" w:hAnsi="XO Thames"/>
        </w:rPr>
        <w:t xml:space="preserve">Уполномоченный орган, осуществляющий перевод помещений, не вправе требовать от заявителя представление других документов кроме документов, истребование которых у заявителя допускается в соответствии с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\l "sub_2261"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пунктом 2.6.1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настоящего административного регламента.</w:t>
      </w:r>
    </w:p>
    <w:p w14:paraId="88000000">
      <w:pPr>
        <w:rPr>
          <w:rFonts w:ascii="XO Thames" w:hAnsi="XO Thames"/>
        </w:rPr>
      </w:pPr>
      <w:r>
        <w:rPr>
          <w:rFonts w:ascii="XO Thames" w:hAnsi="XO Thames"/>
        </w:rPr>
        <w:t xml:space="preserve">По межведомственным запросам уполномоченного органа, указанных в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\l "sub_2263"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абзаце первом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настоящего пункта,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превышающий пять рабочих дней со дня поступления межведомственного запроса в орган или организацию, предоставляющие документ и информацию</w:t>
      </w:r>
      <w:r>
        <w:rPr>
          <w:rFonts w:ascii="XO Thames" w:hAnsi="XO Thames"/>
        </w:rPr>
        <w:t>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14:paraId="89000000">
      <w:pPr>
        <w:rPr>
          <w:rFonts w:ascii="XO Thames" w:hAnsi="XO Thames"/>
        </w:rPr>
      </w:pPr>
    </w:p>
    <w:p w14:paraId="8A000000">
      <w:pPr>
        <w:ind/>
        <w:jc w:val="center"/>
        <w:rPr>
          <w:rFonts w:ascii="XO Thames" w:hAnsi="XO Thames"/>
          <w:b w:val="1"/>
        </w:rPr>
      </w:pPr>
      <w:bookmarkStart w:id="24" w:name="sub_2027"/>
      <w:r>
        <w:rPr>
          <w:rFonts w:ascii="XO Thames" w:hAnsi="XO Thames"/>
          <w:b w:val="1"/>
        </w:rPr>
        <w:t xml:space="preserve">2.7. </w:t>
      </w:r>
      <w:r>
        <w:rPr>
          <w:rFonts w:ascii="XO Thames" w:hAnsi="XO Thames"/>
          <w:b w:val="1"/>
          <w:color w:val="00000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8B000000">
      <w:pPr>
        <w:rPr>
          <w:rFonts w:ascii="XO Thames" w:hAnsi="XO Thames"/>
        </w:rPr>
      </w:pPr>
      <w:bookmarkEnd w:id="24"/>
    </w:p>
    <w:p w14:paraId="8C000000">
      <w:pPr>
        <w:rPr>
          <w:rFonts w:ascii="XO Thames" w:hAnsi="XO Thames"/>
        </w:rPr>
      </w:pPr>
      <w:r>
        <w:rPr>
          <w:rFonts w:ascii="XO Thames" w:hAnsi="XO Thames"/>
        </w:rPr>
        <w:t xml:space="preserve">2.7.1. </w:t>
      </w:r>
      <w:r>
        <w:rPr>
          <w:rFonts w:ascii="XO Thames" w:hAnsi="XO Thames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14:paraId="8D000000">
      <w:pPr>
        <w:rPr>
          <w:rFonts w:ascii="XO Thames" w:hAnsi="XO Thames"/>
        </w:rPr>
      </w:pPr>
    </w:p>
    <w:p w14:paraId="8E000000">
      <w:pPr>
        <w:rPr>
          <w:rFonts w:ascii="XO Thames" w:hAnsi="XO Thames"/>
        </w:rPr>
      </w:pPr>
    </w:p>
    <w:p w14:paraId="8F000000">
      <w:pPr>
        <w:ind/>
        <w:jc w:val="center"/>
        <w:rPr>
          <w:rFonts w:ascii="XO Thames" w:hAnsi="XO Thames"/>
          <w:b w:val="1"/>
          <w:color w:val="000000"/>
        </w:rPr>
      </w:pPr>
      <w:r>
        <w:rPr>
          <w:rFonts w:ascii="XO Thames" w:hAnsi="XO Thames"/>
          <w:b w:val="1"/>
          <w:color w:val="000000"/>
        </w:rPr>
        <w:t>2.8. 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90000000">
      <w:pPr>
        <w:rPr>
          <w:rFonts w:ascii="XO Thames" w:hAnsi="XO Thames"/>
        </w:rPr>
      </w:pPr>
    </w:p>
    <w:p w14:paraId="91000000">
      <w:pPr>
        <w:rPr>
          <w:rFonts w:ascii="XO Thames" w:hAnsi="XO Thames"/>
        </w:rPr>
      </w:pPr>
      <w:r>
        <w:rPr>
          <w:rFonts w:ascii="XO Thames" w:hAnsi="XO Thames"/>
        </w:rPr>
        <w:t>2.8.1. </w:t>
      </w:r>
      <w:r>
        <w:rPr>
          <w:rFonts w:ascii="XO Thames" w:hAnsi="XO Thames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14:paraId="92000000">
      <w:pPr>
        <w:rPr>
          <w:rFonts w:ascii="XO Thames" w:hAnsi="XO Thames"/>
        </w:rPr>
      </w:pPr>
      <w:r>
        <w:rPr>
          <w:rFonts w:ascii="XO Thames" w:hAnsi="XO Thames"/>
        </w:rPr>
        <w:t>Отказ в переводе жилого помещения в нежилое помещение или нежилого помещения в жилое помещение допускается в случае, если:</w:t>
      </w:r>
    </w:p>
    <w:p w14:paraId="93000000">
      <w:pPr>
        <w:rPr>
          <w:rFonts w:ascii="XO Thames" w:hAnsi="XO Thames"/>
        </w:rPr>
      </w:pPr>
      <w:bookmarkStart w:id="25" w:name="sub_202801"/>
      <w:r>
        <w:rPr>
          <w:rFonts w:ascii="XO Thames" w:hAnsi="XO Thames"/>
        </w:rPr>
        <w:t xml:space="preserve">2.8.1.1. </w:t>
      </w:r>
      <w:r>
        <w:rPr>
          <w:rFonts w:ascii="XO Thames" w:hAnsi="XO Thames"/>
        </w:rPr>
        <w:t xml:space="preserve">заявителем не представлены документы, определенные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\l "sub_2261"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пунктом 2.6.1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настоящего административного регламента, обязанность по представлению </w:t>
      </w:r>
      <w:r>
        <w:rPr>
          <w:rFonts w:ascii="XO Thames" w:hAnsi="XO Thames"/>
        </w:rPr>
        <w:t>которых</w:t>
      </w:r>
      <w:r>
        <w:rPr>
          <w:rFonts w:ascii="XO Thames" w:hAnsi="XO Thames"/>
        </w:rPr>
        <w:t xml:space="preserve"> с учетом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\l "sub_2263"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пункта 2.6.3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настоящего административного регламента возложена на заявителя;</w:t>
      </w:r>
    </w:p>
    <w:p w14:paraId="94000000">
      <w:pPr>
        <w:rPr>
          <w:rFonts w:ascii="XO Thames" w:hAnsi="XO Thames"/>
        </w:rPr>
      </w:pPr>
      <w:bookmarkStart w:id="26" w:name="sub_202802"/>
      <w:bookmarkEnd w:id="25"/>
      <w:r>
        <w:rPr>
          <w:rFonts w:ascii="XO Thames" w:hAnsi="XO Thames"/>
        </w:rPr>
        <w:t xml:space="preserve">2.8.1.2. </w:t>
      </w:r>
      <w:r>
        <w:rPr>
          <w:rFonts w:ascii="XO Thames" w:hAnsi="XO Thames"/>
        </w:rPr>
        <w:t xml:space="preserve">поступления в уполномоченный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\l "sub_2261"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пунктом 2.6.1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настоящего административного регламента, если соответствующий документ не был представлен</w:t>
      </w:r>
      <w:r>
        <w:rPr>
          <w:rFonts w:ascii="XO Thames" w:hAnsi="XO Thames"/>
        </w:rPr>
        <w:t xml:space="preserve"> заявителем по собственной инициативе. </w:t>
      </w:r>
      <w:r>
        <w:rPr>
          <w:rFonts w:ascii="XO Thames" w:hAnsi="XO Thames"/>
        </w:rPr>
        <w:t>Отказ в переводе жилого помещения в нежилое помещение или нежилого помещения в жилое помещение по указанному основанию допускается в случае, если уполномоченный орган после получения ответа на межведомственный запрос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помещение, предусмотренные пунктом 2.6.1 настоящего</w:t>
      </w:r>
      <w:r>
        <w:rPr>
          <w:rFonts w:ascii="XO Thames" w:hAnsi="XO Thames"/>
        </w:rPr>
        <w:t xml:space="preserve"> административного регламента, и не получил такие документ и (или) информацию в течение пятнадцати рабочих дней со дня направления уведомления;</w:t>
      </w:r>
    </w:p>
    <w:p w14:paraId="95000000">
      <w:pPr>
        <w:rPr>
          <w:rFonts w:ascii="XO Thames" w:hAnsi="XO Thames"/>
        </w:rPr>
      </w:pPr>
      <w:bookmarkStart w:id="27" w:name="sub_202803"/>
      <w:bookmarkEnd w:id="26"/>
      <w:r>
        <w:rPr>
          <w:rFonts w:ascii="XO Thames" w:hAnsi="XO Thames"/>
        </w:rPr>
        <w:t xml:space="preserve">2.8.1.3. </w:t>
      </w:r>
      <w:r>
        <w:rPr>
          <w:rFonts w:ascii="XO Thames" w:hAnsi="XO Thames"/>
        </w:rPr>
        <w:t xml:space="preserve">представления документов, определенных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\l "sub_2261"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пунктом 2.6.1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настоящего административного регламента в ненадлежащий орган;</w:t>
      </w:r>
    </w:p>
    <w:p w14:paraId="96000000">
      <w:pPr>
        <w:rPr>
          <w:rFonts w:ascii="XO Thames" w:hAnsi="XO Thames"/>
        </w:rPr>
      </w:pPr>
      <w:bookmarkStart w:id="28" w:name="sub_202804"/>
      <w:bookmarkEnd w:id="27"/>
      <w:r>
        <w:rPr>
          <w:rFonts w:ascii="XO Thames" w:hAnsi="XO Thames"/>
        </w:rPr>
        <w:t xml:space="preserve">2.8.1.4. </w:t>
      </w:r>
      <w:r>
        <w:rPr>
          <w:rFonts w:ascii="XO Thames" w:hAnsi="XO Thames"/>
        </w:rPr>
        <w:t xml:space="preserve">несоблюдение предусмотренных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"http://mobileonline.garant.ru/document/redirect/12138291/22"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статьей 22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Жилищного кодекса условий перевода помещения, а именно:</w:t>
      </w:r>
    </w:p>
    <w:p w14:paraId="97000000">
      <w:pPr>
        <w:rPr>
          <w:rFonts w:ascii="XO Thames" w:hAnsi="XO Thames"/>
        </w:rPr>
      </w:pPr>
      <w:bookmarkStart w:id="29" w:name="sub_2028041"/>
      <w:bookmarkEnd w:id="28"/>
      <w:r>
        <w:rPr>
          <w:rFonts w:ascii="XO Thames" w:hAnsi="XO Thames"/>
        </w:rPr>
        <w:t>2.8.1.4</w:t>
      </w:r>
      <w:r>
        <w:rPr>
          <w:rFonts w:ascii="XO Thames" w:hAnsi="XO Thames"/>
        </w:rPr>
        <w:t>.</w:t>
      </w:r>
      <w:r>
        <w:rPr>
          <w:rFonts w:ascii="XO Thames" w:hAnsi="XO Thames"/>
        </w:rPr>
        <w:t>1.</w:t>
      </w:r>
      <w:r>
        <w:rPr>
          <w:rFonts w:ascii="XO Thames" w:hAnsi="XO Thames"/>
        </w:rPr>
        <w:t xml:space="preserve">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помещение);</w:t>
      </w:r>
    </w:p>
    <w:p w14:paraId="98000000">
      <w:pPr>
        <w:rPr>
          <w:rFonts w:ascii="XO Thames" w:hAnsi="XO Thames"/>
        </w:rPr>
      </w:pPr>
      <w:bookmarkStart w:id="30" w:name="sub_2028042"/>
      <w:bookmarkEnd w:id="29"/>
      <w:r>
        <w:rPr>
          <w:rFonts w:ascii="XO Thames" w:hAnsi="XO Thames"/>
        </w:rPr>
        <w:t xml:space="preserve">2.8.1.4.2. </w:t>
      </w:r>
      <w:r>
        <w:rPr>
          <w:rFonts w:ascii="XO Thames" w:hAnsi="XO Thames"/>
        </w:rPr>
        <w:t>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</w:r>
    </w:p>
    <w:p w14:paraId="99000000">
      <w:pPr>
        <w:rPr>
          <w:rFonts w:ascii="XO Thames" w:hAnsi="XO Thames"/>
        </w:rPr>
      </w:pPr>
      <w:bookmarkStart w:id="31" w:name="sub_2028043"/>
      <w:bookmarkEnd w:id="30"/>
      <w:r>
        <w:rPr>
          <w:rFonts w:ascii="XO Thames" w:hAnsi="XO Thames"/>
        </w:rPr>
        <w:t xml:space="preserve">2.8.1.4.3. </w:t>
      </w:r>
      <w:r>
        <w:rPr>
          <w:rFonts w:ascii="XO Thames" w:hAnsi="XO Thames"/>
        </w:rPr>
        <w:t>если право собственности на переводимое помещение обременено правами каких-либо лиц;</w:t>
      </w:r>
    </w:p>
    <w:p w14:paraId="9A000000">
      <w:pPr>
        <w:rPr>
          <w:rFonts w:ascii="XO Thames" w:hAnsi="XO Thames"/>
        </w:rPr>
      </w:pPr>
      <w:bookmarkStart w:id="32" w:name="sub_2028044"/>
      <w:bookmarkEnd w:id="31"/>
      <w:r>
        <w:rPr>
          <w:rFonts w:ascii="XO Thames" w:hAnsi="XO Thames"/>
        </w:rPr>
        <w:t xml:space="preserve">2.8.1.4.4. </w:t>
      </w:r>
      <w:r>
        <w:rPr>
          <w:rFonts w:ascii="XO Thames" w:hAnsi="XO Thames"/>
        </w:rPr>
        <w:t>если после перевода из жилого помещения в нежилое помещение исключена возможность доступа с использованием помещений, обеспечивающих доступ к жилым помещениям;</w:t>
      </w:r>
    </w:p>
    <w:p w14:paraId="9B000000">
      <w:pPr>
        <w:rPr>
          <w:rFonts w:ascii="XO Thames" w:hAnsi="XO Thames"/>
        </w:rPr>
      </w:pPr>
      <w:bookmarkStart w:id="33" w:name="sub_2028045"/>
      <w:bookmarkEnd w:id="32"/>
      <w:r>
        <w:rPr>
          <w:rFonts w:ascii="XO Thames" w:hAnsi="XO Thames"/>
        </w:rPr>
        <w:t xml:space="preserve">2.8.1.4.5. </w:t>
      </w:r>
      <w:r>
        <w:rPr>
          <w:rFonts w:ascii="XO Thames" w:hAnsi="XO Thames"/>
        </w:rPr>
        <w:t>если при переводе квартиры в многоквартирном доме в нежилое помещение не соблюдены следующие требования:</w:t>
      </w:r>
      <w:bookmarkEnd w:id="33"/>
    </w:p>
    <w:p w14:paraId="9C000000">
      <w:pPr>
        <w:rPr>
          <w:rFonts w:ascii="XO Thames" w:hAnsi="XO Thames"/>
        </w:rPr>
      </w:pPr>
      <w:r>
        <w:rPr>
          <w:rFonts w:ascii="XO Thames" w:hAnsi="XO Thames"/>
        </w:rPr>
        <w:t xml:space="preserve">2.8.1.4.5.1. </w:t>
      </w:r>
      <w:r>
        <w:rPr>
          <w:rFonts w:ascii="XO Thames" w:hAnsi="XO Thames"/>
        </w:rPr>
        <w:t>квартира расположена на первом этаже указанного дома;</w:t>
      </w:r>
    </w:p>
    <w:p w14:paraId="9D000000">
      <w:pPr>
        <w:rPr>
          <w:rFonts w:ascii="XO Thames" w:hAnsi="XO Thames"/>
        </w:rPr>
      </w:pPr>
      <w:r>
        <w:rPr>
          <w:rFonts w:ascii="XO Thames" w:hAnsi="XO Thames"/>
        </w:rPr>
        <w:t xml:space="preserve">2.8.1.4.5.2. </w:t>
      </w:r>
      <w:r>
        <w:rPr>
          <w:rFonts w:ascii="XO Thames" w:hAnsi="XO Thames"/>
        </w:rPr>
        <w:t>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14:paraId="9E000000">
      <w:pPr>
        <w:rPr>
          <w:rFonts w:ascii="XO Thames" w:hAnsi="XO Thames"/>
        </w:rPr>
      </w:pPr>
      <w:bookmarkStart w:id="34" w:name="sub_2028046"/>
      <w:r>
        <w:rPr>
          <w:rFonts w:ascii="XO Thames" w:hAnsi="XO Thames"/>
        </w:rPr>
        <w:t xml:space="preserve">2.8.1.4.6. </w:t>
      </w:r>
      <w:r>
        <w:rPr>
          <w:rFonts w:ascii="XO Thames" w:hAnsi="XO Thames"/>
        </w:rPr>
        <w:t>также не допускается:</w:t>
      </w:r>
      <w:bookmarkEnd w:id="34"/>
    </w:p>
    <w:p w14:paraId="9F000000">
      <w:pPr>
        <w:rPr>
          <w:rFonts w:ascii="XO Thames" w:hAnsi="XO Thames"/>
        </w:rPr>
      </w:pPr>
      <w:r>
        <w:rPr>
          <w:rFonts w:ascii="XO Thames" w:hAnsi="XO Thames"/>
        </w:rPr>
        <w:t xml:space="preserve">2.8.1.4.6.1. </w:t>
      </w:r>
      <w:r>
        <w:rPr>
          <w:rFonts w:ascii="XO Thames" w:hAnsi="XO Thames"/>
        </w:rPr>
        <w:t>перевод жилого помещения в наемном доме социального использования в нежилое помещение;</w:t>
      </w:r>
    </w:p>
    <w:p w14:paraId="A0000000">
      <w:pPr>
        <w:rPr>
          <w:rFonts w:ascii="XO Thames" w:hAnsi="XO Thames"/>
        </w:rPr>
      </w:pPr>
      <w:r>
        <w:rPr>
          <w:rFonts w:ascii="XO Thames" w:hAnsi="XO Thames"/>
        </w:rPr>
        <w:t xml:space="preserve">2.8.1.4.6.2. </w:t>
      </w:r>
      <w:r>
        <w:rPr>
          <w:rFonts w:ascii="XO Thames" w:hAnsi="XO Thames"/>
        </w:rPr>
        <w:t>перевод жилого помещения в нежилое помещение в целях осуществления религиозной деятельности;</w:t>
      </w:r>
    </w:p>
    <w:p w14:paraId="A1000000">
      <w:pPr>
        <w:rPr>
          <w:rFonts w:ascii="XO Thames" w:hAnsi="XO Thames"/>
        </w:rPr>
      </w:pPr>
      <w:r>
        <w:rPr>
          <w:rFonts w:ascii="XO Thames" w:hAnsi="XO Thames"/>
        </w:rPr>
        <w:t xml:space="preserve">2.8.1.4.6.3. </w:t>
      </w:r>
      <w:r>
        <w:rPr>
          <w:rFonts w:ascii="XO Thames" w:hAnsi="XO Thames"/>
        </w:rPr>
        <w:t xml:space="preserve">перевод нежилого помещения в жилое </w:t>
      </w:r>
      <w:r>
        <w:rPr>
          <w:rFonts w:ascii="XO Thames" w:hAnsi="XO Thames"/>
        </w:rPr>
        <w:t>помещение</w:t>
      </w:r>
      <w:r>
        <w:rPr>
          <w:rFonts w:ascii="XO Thames" w:hAnsi="XO Thames"/>
        </w:rPr>
        <w:t xml:space="preserve"> если такое помещение не отвечает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"http://mobileonline.garant.ru/document/redirect/12144695/200"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требованиям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, установленным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"http://mobileonline.garant.ru/document/redirect/12144695/0"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Постановлением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Правительства РФ от 28 января 2006 г. N 47 </w:t>
      </w:r>
      <w:r>
        <w:rPr>
          <w:rFonts w:ascii="XO Thames" w:hAnsi="XO Thames"/>
        </w:rPr>
        <w:t>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 или отсутствует возможность обеспечить соответствие такого помещения установленным требованиям.</w:t>
      </w:r>
    </w:p>
    <w:p w14:paraId="A2000000">
      <w:pPr>
        <w:rPr>
          <w:rFonts w:ascii="XO Thames" w:hAnsi="XO Thames"/>
        </w:rPr>
      </w:pPr>
      <w:bookmarkStart w:id="35" w:name="sub_202805"/>
      <w:r>
        <w:rPr>
          <w:rFonts w:ascii="XO Thames" w:hAnsi="XO Thames"/>
        </w:rPr>
        <w:t xml:space="preserve">2.8.1.5. </w:t>
      </w:r>
      <w:r>
        <w:rPr>
          <w:rFonts w:ascii="XO Thames" w:hAnsi="XO Thames"/>
        </w:rPr>
        <w:t>несоответствия проекта переустройства и (или) перепланировки помещения в многоквартирном доме требованиям законодательства.</w:t>
      </w:r>
      <w:bookmarkEnd w:id="35"/>
    </w:p>
    <w:p w14:paraId="A3000000">
      <w:pPr>
        <w:rPr>
          <w:rFonts w:ascii="XO Thames" w:hAnsi="XO Thames"/>
        </w:rPr>
      </w:pPr>
      <w:r>
        <w:rPr>
          <w:rFonts w:ascii="XO Thames" w:hAnsi="XO Thames"/>
        </w:rPr>
        <w:t xml:space="preserve">Неполучение или несвоевременное получение документов, указанных в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\l "sub_2261"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пункте 2.6.1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административного регламента и запрошенных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являться основанием для отказа в переводе жилого помещения в нежилое помещение или нежилого помещения в жилое помещение.</w:t>
      </w:r>
    </w:p>
    <w:p w14:paraId="A4000000">
      <w:pPr>
        <w:rPr>
          <w:rFonts w:ascii="XO Thames" w:hAnsi="XO Thames"/>
        </w:rPr>
      </w:pPr>
    </w:p>
    <w:p w14:paraId="A5000000">
      <w:pPr>
        <w:rPr>
          <w:rFonts w:ascii="XO Thames" w:hAnsi="XO Thames"/>
        </w:rPr>
      </w:pPr>
      <w:bookmarkStart w:id="36" w:name="sub_202902"/>
    </w:p>
    <w:p w14:paraId="A6000000">
      <w:pPr>
        <w:ind/>
        <w:jc w:val="center"/>
        <w:rPr>
          <w:rFonts w:ascii="XO Thames" w:hAnsi="XO Thames"/>
          <w:b w:val="1"/>
        </w:rPr>
      </w:pPr>
      <w:bookmarkStart w:id="37" w:name="sub_2210"/>
      <w:bookmarkEnd w:id="36"/>
      <w:r>
        <w:rPr>
          <w:rFonts w:ascii="XO Thames" w:hAnsi="XO Thames"/>
          <w:b w:val="1"/>
        </w:rPr>
        <w:t>2.9</w:t>
      </w:r>
      <w:r>
        <w:rPr>
          <w:rFonts w:ascii="XO Thames" w:hAnsi="XO Thames"/>
          <w:b w:val="1"/>
        </w:rPr>
        <w:t xml:space="preserve">. </w:t>
      </w:r>
      <w:r>
        <w:rPr>
          <w:rFonts w:ascii="XO Thames" w:hAnsi="XO Thames"/>
          <w:b w:val="1"/>
        </w:rPr>
        <w:t>Размер платы, взимаемой с заявителя при предоставлении муниципальной услуги, и способы ее взимания</w:t>
      </w:r>
    </w:p>
    <w:p w14:paraId="A7000000">
      <w:pPr>
        <w:rPr>
          <w:rFonts w:ascii="XO Thames" w:hAnsi="XO Thames"/>
        </w:rPr>
      </w:pPr>
      <w:bookmarkEnd w:id="37"/>
    </w:p>
    <w:p w14:paraId="A8000000">
      <w:pPr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Предоставление муниципальной услуги осуществляется бесплатно, государственная пошлина не уплачивается.</w:t>
      </w:r>
    </w:p>
    <w:p w14:paraId="A9000000">
      <w:pPr>
        <w:rPr>
          <w:rFonts w:ascii="XO Thames" w:hAnsi="XO Thames"/>
        </w:rPr>
      </w:pPr>
    </w:p>
    <w:p w14:paraId="AA000000">
      <w:pPr>
        <w:ind/>
        <w:jc w:val="center"/>
        <w:rPr>
          <w:rFonts w:ascii="XO Thames" w:hAnsi="XO Thames"/>
          <w:b w:val="1"/>
          <w:color w:val="000000"/>
        </w:rPr>
      </w:pPr>
      <w:bookmarkStart w:id="38" w:name="sub_2211"/>
      <w:r>
        <w:rPr>
          <w:rFonts w:ascii="XO Thames" w:hAnsi="XO Thames"/>
          <w:b w:val="1"/>
        </w:rPr>
        <w:t>2.10</w:t>
      </w:r>
      <w:r>
        <w:rPr>
          <w:rFonts w:ascii="XO Thames" w:hAnsi="XO Thames"/>
          <w:b w:val="1"/>
        </w:rPr>
        <w:t xml:space="preserve">. </w:t>
      </w:r>
      <w:r>
        <w:rPr>
          <w:rFonts w:ascii="XO Thames" w:hAnsi="XO Thames"/>
          <w:b w:val="1"/>
          <w:color w:val="000000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AB000000">
      <w:pPr>
        <w:rPr>
          <w:rFonts w:ascii="XO Thames" w:hAnsi="XO Thames"/>
          <w:b w:val="1"/>
          <w:color w:val="000000"/>
        </w:rPr>
      </w:pPr>
    </w:p>
    <w:p w14:paraId="AC000000">
      <w:pPr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2.10</w:t>
      </w:r>
      <w:r>
        <w:rPr>
          <w:rFonts w:ascii="XO Thames" w:hAnsi="XO Thames"/>
          <w:color w:val="000000"/>
        </w:rPr>
        <w:t>.1.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минут.</w:t>
      </w:r>
    </w:p>
    <w:p w14:paraId="AD000000">
      <w:pPr>
        <w:ind w:firstLine="0" w:left="0"/>
        <w:rPr>
          <w:rFonts w:ascii="XO Thames" w:hAnsi="XO Thames"/>
        </w:rPr>
      </w:pPr>
    </w:p>
    <w:p w14:paraId="AE000000">
      <w:pPr>
        <w:ind/>
        <w:jc w:val="center"/>
        <w:rPr>
          <w:rFonts w:ascii="XO Thames" w:hAnsi="XO Thames"/>
          <w:b w:val="1"/>
          <w:color w:val="000000"/>
        </w:rPr>
      </w:pPr>
      <w:bookmarkStart w:id="39" w:name="sub_30213"/>
      <w:bookmarkEnd w:id="38"/>
      <w:r>
        <w:rPr>
          <w:rFonts w:ascii="XO Thames" w:hAnsi="XO Thames"/>
          <w:b w:val="1"/>
          <w:color w:val="000000"/>
        </w:rPr>
        <w:t>2.11</w:t>
      </w:r>
      <w:r>
        <w:rPr>
          <w:rFonts w:ascii="XO Thames" w:hAnsi="XO Thames"/>
          <w:b w:val="1"/>
          <w:color w:val="000000"/>
        </w:rPr>
        <w:t>. Срок регистрации запроса заявителя о предоставлении муниципальной услуги</w:t>
      </w:r>
    </w:p>
    <w:p w14:paraId="AF000000">
      <w:pPr>
        <w:rPr>
          <w:rFonts w:ascii="XO Thames" w:hAnsi="XO Thames"/>
          <w:color w:val="000000"/>
        </w:rPr>
      </w:pPr>
      <w:bookmarkEnd w:id="39"/>
    </w:p>
    <w:p w14:paraId="B0000000">
      <w:pPr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2.11</w:t>
      </w:r>
      <w:r>
        <w:rPr>
          <w:rFonts w:ascii="XO Thames" w:hAnsi="XO Thames"/>
          <w:color w:val="000000"/>
        </w:rPr>
        <w:t xml:space="preserve">.1. Заявление о предоставлении муниципальной услуги, представленное заявителем лично либо его представителем, регистрируется уполномоченным органом в течение 1 рабочего дня </w:t>
      </w:r>
      <w:r>
        <w:rPr>
          <w:rFonts w:ascii="XO Thames" w:hAnsi="XO Thames"/>
          <w:color w:val="000000"/>
        </w:rPr>
        <w:t>с даты поступления</w:t>
      </w:r>
      <w:r>
        <w:rPr>
          <w:rFonts w:ascii="XO Thames" w:hAnsi="XO Thames"/>
          <w:color w:val="000000"/>
        </w:rPr>
        <w:t xml:space="preserve"> такого заявления.</w:t>
      </w:r>
    </w:p>
    <w:p w14:paraId="B1000000">
      <w:pPr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2.11</w:t>
      </w:r>
      <w:r>
        <w:rPr>
          <w:rFonts w:ascii="XO Thames" w:hAnsi="XO Thames"/>
          <w:color w:val="000000"/>
        </w:rPr>
        <w:t>.2. Заявление о предоставлении муниципальной услуги, представленное заявителем либо его представителем через МФЦ, регистрируется уполномоченным органом в день поступления от МФЦ.</w:t>
      </w:r>
    </w:p>
    <w:p w14:paraId="B2000000">
      <w:pPr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2.11</w:t>
      </w:r>
      <w:r>
        <w:rPr>
          <w:rFonts w:ascii="XO Thames" w:hAnsi="XO Thames"/>
          <w:color w:val="000000"/>
        </w:rPr>
        <w:t xml:space="preserve">.3. </w:t>
      </w:r>
      <w:r>
        <w:rPr>
          <w:rFonts w:ascii="XO Thames" w:hAnsi="XO Thames"/>
          <w:color w:val="000000"/>
        </w:rPr>
        <w:t xml:space="preserve">Заявление, поступившее в электронной форме на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"http://mobileonline.garant.ru/document/redirect/990941/2770"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ЕПГУ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  <w:color w:val="000000"/>
        </w:rPr>
        <w:t xml:space="preserve"> регистрируется</w:t>
      </w:r>
      <w:r>
        <w:rPr>
          <w:rFonts w:ascii="XO Thames" w:hAnsi="XO Thames"/>
          <w:color w:val="000000"/>
        </w:rPr>
        <w:t xml:space="preserve"> уполномоченным органом в день его поступления в случае отсутствия автоматическо</w:t>
      </w:r>
      <w:r>
        <w:rPr>
          <w:rFonts w:ascii="XO Thames" w:hAnsi="XO Thames"/>
          <w:color w:val="000000"/>
        </w:rPr>
        <w:t>й регистрации запросов на ЕПГУ.</w:t>
      </w:r>
    </w:p>
    <w:p w14:paraId="B3000000">
      <w:pPr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2.11</w:t>
      </w:r>
      <w:r>
        <w:rPr>
          <w:rFonts w:ascii="XO Thames" w:hAnsi="XO Thames"/>
          <w:color w:val="000000"/>
        </w:rPr>
        <w:t>.4. Заявление, поступившее в нерабочее время, регистрируется уполномоченным органом в первый рабочий день, следующий за днем его получения.</w:t>
      </w:r>
    </w:p>
    <w:p w14:paraId="B4000000">
      <w:pPr>
        <w:ind w:firstLine="0" w:left="0"/>
        <w:rPr>
          <w:rFonts w:ascii="XO Thames" w:hAnsi="XO Thames"/>
          <w:color w:val="000000"/>
        </w:rPr>
      </w:pPr>
    </w:p>
    <w:p w14:paraId="B5000000">
      <w:pPr>
        <w:ind/>
        <w:jc w:val="center"/>
        <w:rPr>
          <w:rFonts w:ascii="XO Thames" w:hAnsi="XO Thames"/>
          <w:b w:val="1"/>
          <w:color w:val="000000"/>
        </w:rPr>
      </w:pPr>
      <w:bookmarkStart w:id="40" w:name="sub_30214"/>
      <w:bookmarkStart w:id="41" w:name="sub_2215"/>
      <w:r>
        <w:rPr>
          <w:rFonts w:ascii="XO Thames" w:hAnsi="XO Thames"/>
          <w:b w:val="1"/>
          <w:color w:val="000000"/>
        </w:rPr>
        <w:t>2.12</w:t>
      </w:r>
      <w:r>
        <w:rPr>
          <w:rFonts w:ascii="XO Thames" w:hAnsi="XO Thames"/>
          <w:b w:val="1"/>
          <w:color w:val="000000"/>
        </w:rPr>
        <w:t>. Требования к помещениям, в которых предоставляются муниципальной услуги</w:t>
      </w:r>
    </w:p>
    <w:p w14:paraId="B6000000">
      <w:pPr>
        <w:rPr>
          <w:rFonts w:ascii="XO Thames" w:hAnsi="XO Thames"/>
          <w:color w:val="000000"/>
        </w:rPr>
      </w:pPr>
    </w:p>
    <w:p w14:paraId="B7000000">
      <w:pPr>
        <w:rPr>
          <w:rFonts w:ascii="XO Thames" w:hAnsi="XO Thames"/>
          <w:color w:val="000000"/>
        </w:rPr>
      </w:pPr>
      <w:bookmarkStart w:id="42" w:name="sub_32141"/>
      <w:bookmarkEnd w:id="40"/>
      <w:r>
        <w:rPr>
          <w:rFonts w:ascii="XO Thames" w:hAnsi="XO Thames"/>
          <w:color w:val="000000"/>
        </w:rPr>
        <w:t>2.12</w:t>
      </w:r>
      <w:r>
        <w:rPr>
          <w:rFonts w:ascii="XO Thames" w:hAnsi="XO Thames"/>
          <w:color w:val="000000"/>
        </w:rPr>
        <w:t>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  <w:bookmarkEnd w:id="42"/>
    </w:p>
    <w:p w14:paraId="B8000000">
      <w:pPr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2.12</w:t>
      </w:r>
      <w:r>
        <w:rPr>
          <w:rFonts w:ascii="XO Thames" w:hAnsi="XO Thames"/>
          <w:color w:val="000000"/>
        </w:rPr>
        <w:t>.2.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14:paraId="B9000000">
      <w:pPr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2.12</w:t>
      </w:r>
      <w:r>
        <w:rPr>
          <w:rFonts w:ascii="XO Thames" w:hAnsi="XO Thames"/>
          <w:color w:val="000000"/>
        </w:rPr>
        <w:t xml:space="preserve">.3. На территории, прилегающей к зданию уполномоченного органа, организуются места </w:t>
      </w:r>
      <w:r>
        <w:rPr>
          <w:rFonts w:ascii="XO Thames" w:hAnsi="XO Thames"/>
          <w:color w:val="000000"/>
        </w:rPr>
        <w:t>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14:paraId="BA000000">
      <w:pPr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2.12</w:t>
      </w:r>
      <w:r>
        <w:rPr>
          <w:rFonts w:ascii="XO Thames" w:hAnsi="XO Thames"/>
          <w:color w:val="000000"/>
        </w:rPr>
        <w:t>.4. 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14:paraId="BB000000">
      <w:pPr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2.12</w:t>
      </w:r>
      <w:r>
        <w:rPr>
          <w:rFonts w:ascii="XO Thames" w:hAnsi="XO Thames"/>
          <w:color w:val="000000"/>
        </w:rPr>
        <w:t xml:space="preserve">.5. </w:t>
      </w:r>
      <w:r>
        <w:rPr>
          <w:rFonts w:ascii="XO Thames" w:hAnsi="XO Thames"/>
          <w:color w:val="000000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информационно-телекоммуникационной сети "Интернет",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</w:t>
      </w:r>
      <w:r>
        <w:rPr>
          <w:rFonts w:ascii="XO Thames" w:hAnsi="XO Thames"/>
          <w:color w:val="000000"/>
        </w:rPr>
        <w:t xml:space="preserve"> Федерации о социальной защите инвалидов.</w:t>
      </w:r>
    </w:p>
    <w:p w14:paraId="BC000000">
      <w:pPr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2.12</w:t>
      </w:r>
      <w:r>
        <w:rPr>
          <w:rFonts w:ascii="XO Thames" w:hAnsi="XO Thames"/>
          <w:color w:val="000000"/>
        </w:rPr>
        <w:t>.6. 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14:paraId="BD000000">
      <w:pPr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2.12</w:t>
      </w:r>
      <w:r>
        <w:rPr>
          <w:rFonts w:ascii="XO Thames" w:hAnsi="XO Thames"/>
          <w:color w:val="000000"/>
        </w:rPr>
        <w:t>.7. 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заявителей.</w:t>
      </w:r>
    </w:p>
    <w:p w14:paraId="BE000000">
      <w:pPr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2.12</w:t>
      </w:r>
      <w:r>
        <w:rPr>
          <w:rFonts w:ascii="XO Thames" w:hAnsi="XO Thames"/>
          <w:color w:val="000000"/>
        </w:rPr>
        <w:t>.8. 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законодательства, регулирующего предоставление муниципальной услуги, и справочных сведений.</w:t>
      </w:r>
    </w:p>
    <w:p w14:paraId="BF000000">
      <w:pPr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2.12.9</w:t>
      </w:r>
      <w:r>
        <w:rPr>
          <w:rFonts w:ascii="XO Thames" w:hAnsi="XO Thames"/>
          <w:color w:val="000000"/>
        </w:rPr>
        <w:t>. Информационные стенды должны располагаться в месте, доступном для просмотра (в том числе при большом количестве посетителей).</w:t>
      </w:r>
    </w:p>
    <w:p w14:paraId="C0000000">
      <w:pPr>
        <w:rPr>
          <w:rFonts w:ascii="XO Thames" w:hAnsi="XO Thames"/>
          <w:color w:val="000000"/>
        </w:rPr>
      </w:pPr>
      <w:bookmarkStart w:id="43" w:name="sub_32142"/>
      <w:r>
        <w:rPr>
          <w:rFonts w:ascii="XO Thames" w:hAnsi="XO Thames"/>
          <w:color w:val="000000"/>
        </w:rPr>
        <w:t>2.12</w:t>
      </w:r>
      <w:r>
        <w:rPr>
          <w:rFonts w:ascii="XO Thames" w:hAnsi="XO Thames"/>
          <w:color w:val="000000"/>
        </w:rPr>
        <w:t>.10.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 "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"http://mobileonline.garant.ru/document/redirect/71584218/0"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СП 59.13330.2016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  <w:color w:val="000000"/>
        </w:rPr>
        <w:t>. Свод правил. Доступность зданий и сооружений для маломобильных групп населения. Актуализированная редакция СНиП 35-01-2001".</w:t>
      </w:r>
      <w:bookmarkEnd w:id="43"/>
    </w:p>
    <w:p w14:paraId="C1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2.12</w:t>
      </w:r>
      <w:r>
        <w:rPr>
          <w:rFonts w:ascii="Times New Roman" w:hAnsi="Times New Roman"/>
          <w:color w:val="000000"/>
        </w:rPr>
        <w:t>.10.1. 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14:paraId="C2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2.12</w:t>
      </w:r>
      <w:r>
        <w:rPr>
          <w:rFonts w:ascii="Times New Roman" w:hAnsi="Times New Roman"/>
          <w:color w:val="000000"/>
        </w:rPr>
        <w:t>.10.2. 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14:paraId="C3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2.12</w:t>
      </w:r>
      <w:r>
        <w:rPr>
          <w:rFonts w:ascii="Times New Roman" w:hAnsi="Times New Roman"/>
          <w:color w:val="000000"/>
        </w:rPr>
        <w:t>.10.2.1.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14:paraId="C4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2.12</w:t>
      </w:r>
      <w:r>
        <w:rPr>
          <w:rFonts w:ascii="Times New Roman" w:hAnsi="Times New Roman"/>
          <w:color w:val="000000"/>
        </w:rPr>
        <w:t>.10.2.2.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14:paraId="C5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2.12</w:t>
      </w:r>
      <w:r>
        <w:rPr>
          <w:rFonts w:ascii="Times New Roman" w:hAnsi="Times New Roman"/>
          <w:color w:val="000000"/>
        </w:rPr>
        <w:t>.10.2.3. 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14:paraId="C6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2.12</w:t>
      </w:r>
      <w:r>
        <w:rPr>
          <w:rFonts w:ascii="Times New Roman" w:hAnsi="Times New Roman"/>
          <w:color w:val="000000"/>
        </w:rPr>
        <w:t>.10.2.4. по окончании предоставления муниципальной услуги сотрудник уполномоченного органа, осуществляющий прием, помогает гражданину покинуть кабинет, открывает двери, сопровождает гражданина до выхода из здания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14:paraId="C7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2.12</w:t>
      </w:r>
      <w:r>
        <w:rPr>
          <w:rFonts w:ascii="Times New Roman" w:hAnsi="Times New Roman"/>
          <w:color w:val="000000"/>
        </w:rPr>
        <w:t>.10.3. При обращении граждан с недостатками зрения работники уполномоченного органа предпринимают следующие действия:</w:t>
      </w:r>
    </w:p>
    <w:p w14:paraId="C8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2.12</w:t>
      </w:r>
      <w:r>
        <w:rPr>
          <w:rFonts w:ascii="Times New Roman" w:hAnsi="Times New Roman"/>
          <w:color w:val="000000"/>
        </w:rPr>
        <w:t xml:space="preserve">.10.3.1. 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</w:t>
      </w:r>
      <w:r>
        <w:rPr>
          <w:rFonts w:ascii="Times New Roman" w:hAnsi="Times New Roman"/>
          <w:color w:val="000000"/>
        </w:rPr>
        <w:t>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14:paraId="C9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2.12</w:t>
      </w:r>
      <w:r>
        <w:rPr>
          <w:rFonts w:ascii="Times New Roman" w:hAnsi="Times New Roman"/>
          <w:color w:val="000000"/>
        </w:rPr>
        <w:t xml:space="preserve">.10.3.2. 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r>
        <w:rPr>
          <w:rFonts w:ascii="Times New Roman" w:hAnsi="Times New Roman"/>
          <w:color w:val="000000"/>
        </w:rPr>
        <w:t>слабовидящих</w:t>
      </w:r>
      <w:r>
        <w:rPr>
          <w:rFonts w:ascii="Times New Roman" w:hAnsi="Times New Roman"/>
          <w:color w:val="000000"/>
        </w:rPr>
        <w:t xml:space="preserve"> с крупным шрифтом;</w:t>
      </w:r>
    </w:p>
    <w:p w14:paraId="CA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2.12</w:t>
      </w:r>
      <w:r>
        <w:rPr>
          <w:rFonts w:ascii="Times New Roman" w:hAnsi="Times New Roman"/>
          <w:color w:val="000000"/>
        </w:rPr>
        <w:t>.10.3.3.  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желанию гражданина вызывает автотранспорт.</w:t>
      </w:r>
    </w:p>
    <w:p w14:paraId="CB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2.12</w:t>
      </w:r>
      <w:r>
        <w:rPr>
          <w:rFonts w:ascii="Times New Roman" w:hAnsi="Times New Roman"/>
          <w:color w:val="000000"/>
        </w:rPr>
        <w:t>.10.4. При обращении гражданина с дефектами слуха работники уполномоченного органа предпринимают следующие действия:</w:t>
      </w:r>
    </w:p>
    <w:p w14:paraId="CC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2.12</w:t>
      </w:r>
      <w:r>
        <w:rPr>
          <w:rFonts w:ascii="Times New Roman" w:hAnsi="Times New Roman"/>
          <w:color w:val="000000"/>
        </w:rPr>
        <w:t>.10.4.1. 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r>
        <w:rPr>
          <w:rFonts w:ascii="Times New Roman" w:hAnsi="Times New Roman"/>
          <w:color w:val="000000"/>
        </w:rPr>
        <w:t>сурдопереводчика</w:t>
      </w:r>
      <w:r>
        <w:rPr>
          <w:rFonts w:ascii="Times New Roman" w:hAnsi="Times New Roman"/>
          <w:color w:val="000000"/>
        </w:rPr>
        <w:t>);</w:t>
      </w:r>
    </w:p>
    <w:p w14:paraId="CD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2.12</w:t>
      </w:r>
      <w:r>
        <w:rPr>
          <w:rFonts w:ascii="Times New Roman" w:hAnsi="Times New Roman"/>
          <w:color w:val="000000"/>
        </w:rPr>
        <w:t>.10.4.2.  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14:paraId="CE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2.12</w:t>
      </w:r>
      <w:r>
        <w:rPr>
          <w:rFonts w:ascii="Times New Roman" w:hAnsi="Times New Roman"/>
          <w:color w:val="000000"/>
        </w:rPr>
        <w:t xml:space="preserve">.10.5. Требования к комфортности и доступности предоставления государственной услуги в МФЦ устанавливаются </w:t>
      </w:r>
      <w:r>
        <w:rPr>
          <w:rStyle w:val="Style_3_ch"/>
          <w:rFonts w:ascii="Times New Roman" w:hAnsi="Times New Roman"/>
          <w:color w:val="000000"/>
        </w:rPr>
        <w:fldChar w:fldCharType="begin"/>
      </w:r>
      <w:r>
        <w:rPr>
          <w:rStyle w:val="Style_3_ch"/>
          <w:rFonts w:ascii="Times New Roman" w:hAnsi="Times New Roman"/>
          <w:color w:val="000000"/>
        </w:rPr>
        <w:instrText>HYPERLINK "http://mobileonline.garant.ru/document/redirect/70290064/0"</w:instrText>
      </w:r>
      <w:r>
        <w:rPr>
          <w:rStyle w:val="Style_3_ch"/>
          <w:rFonts w:ascii="Times New Roman" w:hAnsi="Times New Roman"/>
          <w:color w:val="000000"/>
        </w:rPr>
        <w:fldChar w:fldCharType="separate"/>
      </w:r>
      <w:r>
        <w:rPr>
          <w:rStyle w:val="Style_3_ch"/>
          <w:rFonts w:ascii="Times New Roman" w:hAnsi="Times New Roman"/>
          <w:color w:val="000000"/>
        </w:rPr>
        <w:t>постановлением</w:t>
      </w:r>
      <w:r>
        <w:rPr>
          <w:rStyle w:val="Style_3_ch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color w:val="000000"/>
        </w:rPr>
        <w:t xml:space="preserve"> Правительства Российской Федерации от 22.12.2012 N 1376 "Об утверждении </w:t>
      </w:r>
      <w:r>
        <w:rPr>
          <w:rFonts w:ascii="Times New Roman" w:hAnsi="Times New Roman"/>
          <w:color w:val="000000"/>
        </w:rPr>
        <w:t>Правил организации деятельности многофункциональных центров предоставления государственных</w:t>
      </w:r>
      <w:r>
        <w:rPr>
          <w:rFonts w:ascii="Times New Roman" w:hAnsi="Times New Roman"/>
          <w:color w:val="000000"/>
        </w:rPr>
        <w:t xml:space="preserve"> и муниципальных услуг".</w:t>
      </w:r>
    </w:p>
    <w:p w14:paraId="CF000000">
      <w:pPr>
        <w:rPr>
          <w:rFonts w:ascii="Times New Roman" w:hAnsi="Times New Roman"/>
          <w:color w:val="000000"/>
        </w:rPr>
      </w:pPr>
      <w:bookmarkStart w:id="44" w:name="sub_32152"/>
      <w:r>
        <w:rPr>
          <w:rFonts w:ascii="Times New Roman" w:hAnsi="Times New Roman"/>
          <w:color w:val="000000"/>
        </w:rPr>
        <w:t>2.12.3.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  <w:bookmarkEnd w:id="44"/>
    </w:p>
    <w:p w14:paraId="D0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14:paraId="D1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</w:t>
      </w:r>
      <w:r>
        <w:rPr>
          <w:rFonts w:ascii="Times New Roman" w:hAnsi="Times New Roman"/>
          <w:color w:val="000000"/>
        </w:rPr>
        <w:t>сурдопереводчика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>тифлосурдопереводчика</w:t>
      </w:r>
      <w:r>
        <w:rPr>
          <w:rFonts w:ascii="Times New Roman" w:hAnsi="Times New Roman"/>
          <w:color w:val="000000"/>
        </w:rPr>
        <w:t>;</w:t>
      </w:r>
    </w:p>
    <w:p w14:paraId="D2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14:paraId="D3000000">
      <w:pPr>
        <w:rPr>
          <w:rFonts w:ascii="Times New Roman" w:hAnsi="Times New Roman"/>
          <w:color w:val="000000"/>
        </w:rPr>
      </w:pPr>
    </w:p>
    <w:p w14:paraId="D4000000"/>
    <w:p w14:paraId="D5000000">
      <w:pPr>
        <w:ind/>
        <w:jc w:val="center"/>
        <w:rPr>
          <w:b w:val="1"/>
        </w:rPr>
      </w:pPr>
      <w:r>
        <w:rPr>
          <w:b w:val="1"/>
        </w:rPr>
        <w:t>2.13</w:t>
      </w:r>
      <w:r>
        <w:rPr>
          <w:b w:val="1"/>
        </w:rPr>
        <w:t xml:space="preserve">. </w:t>
      </w:r>
      <w:r>
        <w:rPr>
          <w:rFonts w:ascii="Times New Roman" w:hAnsi="Times New Roman"/>
          <w:b w:val="1"/>
          <w:color w:val="000000"/>
        </w:rPr>
        <w:t>Показатели доступности и качества муниципальной услуги.</w:t>
      </w:r>
    </w:p>
    <w:p w14:paraId="D6000000"/>
    <w:p w14:paraId="D7000000">
      <w:pPr>
        <w:rPr>
          <w:rFonts w:ascii="Times New Roman" w:hAnsi="Times New Roman"/>
          <w:color w:val="000000"/>
        </w:rPr>
      </w:pPr>
      <w:bookmarkStart w:id="45" w:name="sub_2216"/>
      <w:bookmarkEnd w:id="41"/>
      <w:r>
        <w:rPr>
          <w:rFonts w:ascii="Times New Roman" w:hAnsi="Times New Roman"/>
          <w:color w:val="000000"/>
        </w:rPr>
        <w:t>2.13</w:t>
      </w:r>
      <w:r>
        <w:rPr>
          <w:rFonts w:ascii="Times New Roman" w:hAnsi="Times New Roman"/>
          <w:color w:val="000000"/>
        </w:rPr>
        <w:t>.1.1. Количество взаимодействий заявителя с сотрудником уполномоченного органа при предоставлении муниципальной услуги - 2.</w:t>
      </w:r>
    </w:p>
    <w:p w14:paraId="D8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2.13</w:t>
      </w:r>
      <w:r>
        <w:rPr>
          <w:rFonts w:ascii="Times New Roman" w:hAnsi="Times New Roman"/>
          <w:color w:val="000000"/>
        </w:rPr>
        <w:t>.1.2. Продолжительность взаимодействий заявителя с сотрудником уполномоченного при предоставлении муниципальной услуги - не более 15 минут.</w:t>
      </w:r>
    </w:p>
    <w:p w14:paraId="D9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2.13</w:t>
      </w:r>
      <w:r>
        <w:rPr>
          <w:rFonts w:ascii="Times New Roman" w:hAnsi="Times New Roman"/>
          <w:color w:val="000000"/>
        </w:rPr>
        <w:t>.1.3. Возможность получения информации о ходе предоставления муниципальной услуги, в том числе с использованием информационно - телекоммуникационных технологий.</w:t>
      </w:r>
    </w:p>
    <w:p w14:paraId="DA000000">
      <w:pPr>
        <w:rPr>
          <w:rFonts w:ascii="Times New Roman" w:hAnsi="Times New Roman"/>
          <w:color w:val="000000"/>
        </w:rPr>
      </w:pPr>
      <w:bookmarkStart w:id="46" w:name="sub_32151"/>
      <w:r>
        <w:rPr>
          <w:rFonts w:ascii="Times New Roman" w:hAnsi="Times New Roman"/>
          <w:color w:val="000000"/>
        </w:rPr>
        <w:t>2.13</w:t>
      </w:r>
      <w:r>
        <w:rPr>
          <w:rFonts w:ascii="Times New Roman" w:hAnsi="Times New Roman"/>
          <w:color w:val="000000"/>
        </w:rPr>
        <w:t>.2. Иными показателями качества и доступности предоставления муниципальной услуги являются:</w:t>
      </w:r>
      <w:bookmarkEnd w:id="46"/>
    </w:p>
    <w:p w14:paraId="DB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14:paraId="DC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степень информированности заявителя о порядке предоставления муниципальной услуги </w:t>
      </w:r>
      <w:r>
        <w:rPr>
          <w:rFonts w:ascii="Times New Roman" w:hAnsi="Times New Roman"/>
          <w:color w:val="000000"/>
        </w:rPr>
        <w:t>(доступность информации о муниципальной услуге, возможность выбора способа получения информации);</w:t>
      </w:r>
    </w:p>
    <w:p w14:paraId="DD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возможность выбора заявителем форм обращения за получением муниципальной услуги;</w:t>
      </w:r>
    </w:p>
    <w:p w14:paraId="DE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14:paraId="DF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своевременность предоставления муниципальной услуги в соответствии со стандартом ее предоставления;</w:t>
      </w:r>
    </w:p>
    <w:p w14:paraId="E0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14:paraId="E1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возможность получения информации о ходе предоставления муниципальной услуги;</w:t>
      </w:r>
    </w:p>
    <w:p w14:paraId="E2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отсутствие обоснованных жалоб со стороны заявителя по результатам предоставления муниципальной услуги;</w:t>
      </w:r>
    </w:p>
    <w:p w14:paraId="E3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14:paraId="E4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14:paraId="E5000000">
      <w:pPr>
        <w:rPr>
          <w:rFonts w:ascii="Times New Roman" w:hAnsi="Times New Roman"/>
          <w:color w:val="000000"/>
        </w:rPr>
      </w:pPr>
      <w:bookmarkStart w:id="47" w:name="sub_32153"/>
      <w:r>
        <w:rPr>
          <w:rFonts w:ascii="Times New Roman" w:hAnsi="Times New Roman"/>
          <w:color w:val="000000"/>
        </w:rPr>
        <w:t>2.13</w:t>
      </w:r>
      <w:r>
        <w:rPr>
          <w:rFonts w:ascii="Times New Roman" w:hAnsi="Times New Roman"/>
          <w:color w:val="000000"/>
        </w:rPr>
        <w:t>.4.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  <w:bookmarkEnd w:id="47"/>
    </w:p>
    <w:p w14:paraId="E6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для получения информации по вопросам предоставления муниципальной услуги;</w:t>
      </w:r>
    </w:p>
    <w:p w14:paraId="E7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для подачи заявления и документов;</w:t>
      </w:r>
    </w:p>
    <w:p w14:paraId="E8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для получения информации о ходе предоставления муниципальной услуги;</w:t>
      </w:r>
    </w:p>
    <w:p w14:paraId="E9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для получения результата предоставления муниципальной услуги.</w:t>
      </w:r>
    </w:p>
    <w:p w14:paraId="EA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14:paraId="EB000000">
      <w:pPr>
        <w:rPr>
          <w:rFonts w:ascii="Times New Roman" w:hAnsi="Times New Roman"/>
          <w:color w:val="000000"/>
        </w:rPr>
      </w:pPr>
      <w:bookmarkStart w:id="48" w:name="sub_32154"/>
      <w:r>
        <w:rPr>
          <w:rFonts w:ascii="Times New Roman" w:hAnsi="Times New Roman"/>
          <w:color w:val="000000"/>
        </w:rPr>
        <w:t>2.13</w:t>
      </w:r>
      <w:r>
        <w:rPr>
          <w:rFonts w:ascii="Times New Roman" w:hAnsi="Times New Roman"/>
          <w:color w:val="000000"/>
        </w:rPr>
        <w:t>.4. Предоставление муниципальной услуги в МФЦ возможно при наличии заключенного соглашения о взаимодействии между уполномоченным органом и МФЦ.</w:t>
      </w:r>
      <w:bookmarkEnd w:id="48"/>
    </w:p>
    <w:p w14:paraId="EC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Уполномоченный орган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14:paraId="ED000000"/>
    <w:p w14:paraId="EE000000">
      <w:pPr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2.14</w:t>
      </w:r>
      <w:r>
        <w:rPr>
          <w:rFonts w:ascii="XO Thames" w:hAnsi="XO Thames"/>
          <w:b w:val="1"/>
        </w:rPr>
        <w:t xml:space="preserve">. </w:t>
      </w:r>
      <w:r>
        <w:rPr>
          <w:rFonts w:ascii="XO Thames" w:hAnsi="XO Thames"/>
          <w:b w:val="1"/>
          <w:color w:val="000000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14:paraId="EF000000">
      <w:pPr>
        <w:rPr>
          <w:rFonts w:ascii="XO Thames" w:hAnsi="XO Thames"/>
        </w:rPr>
      </w:pPr>
    </w:p>
    <w:p w14:paraId="F0000000">
      <w:pPr>
        <w:ind w:firstLine="0" w:left="0"/>
        <w:rPr>
          <w:rFonts w:ascii="XO Thames" w:hAnsi="XO Thames"/>
        </w:rPr>
      </w:pPr>
    </w:p>
    <w:p w14:paraId="F1000000">
      <w:pPr>
        <w:rPr>
          <w:rFonts w:ascii="XO Thames" w:hAnsi="XO Thames"/>
        </w:rPr>
      </w:pPr>
      <w:bookmarkStart w:id="49" w:name="sub_22161"/>
      <w:bookmarkEnd w:id="45"/>
      <w:r>
        <w:rPr>
          <w:rFonts w:ascii="XO Thames" w:hAnsi="XO Thames"/>
        </w:rPr>
        <w:t>2.14</w:t>
      </w:r>
      <w:r>
        <w:rPr>
          <w:rFonts w:ascii="XO Thames" w:hAnsi="XO Thames"/>
        </w:rPr>
        <w:t xml:space="preserve">.1. Заявитель предоставляет документы в орган, осуществляющий перевод помещения, по месту нахождения переводимого помещения непосредственно либо через МФЦ в </w:t>
      </w:r>
      <w:r>
        <w:rPr>
          <w:rFonts w:ascii="XO Thames" w:hAnsi="XO Thames"/>
        </w:rPr>
        <w:t>соответствии</w:t>
      </w:r>
      <w:r>
        <w:rPr>
          <w:rFonts w:ascii="XO Thames" w:hAnsi="XO Thames"/>
        </w:rPr>
        <w:t xml:space="preserve"> с заключенным ими в установленном Правительством Российской Федерации порядке соглашением о взаимодействии.</w:t>
      </w:r>
    </w:p>
    <w:p w14:paraId="F2000000">
      <w:pPr>
        <w:rPr>
          <w:rFonts w:ascii="XO Thames" w:hAnsi="XO Thames"/>
        </w:rPr>
      </w:pPr>
      <w:bookmarkStart w:id="50" w:name="sub_22162"/>
      <w:bookmarkEnd w:id="49"/>
      <w:r>
        <w:rPr>
          <w:rFonts w:ascii="XO Thames" w:hAnsi="XO Thames"/>
        </w:rPr>
        <w:t>2.14</w:t>
      </w:r>
      <w:r>
        <w:rPr>
          <w:rFonts w:ascii="XO Thames" w:hAnsi="XO Thames"/>
        </w:rPr>
        <w:t xml:space="preserve">.2. Заявитель вправе обратиться за предоставлением муниципальной услуги и подать документы, указанные в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\l "sub_2261"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пункте 2.6.1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настоящего административного регламента в электронной форме через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"http://mobileonline.garant.ru/document/redirect/990941/2770"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ЕПГУ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 xml:space="preserve">с использованием электронных документов, подписанных электронной подписью в соответствии с требованиями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"http://mobileonline.garant.ru/document/redirect/12184522/21"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Федерального закона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от 06.04.2011 N 63-ФЗ "Об электронной подписи".</w:t>
      </w:r>
      <w:bookmarkEnd w:id="50"/>
    </w:p>
    <w:p w14:paraId="F3000000">
      <w:pPr>
        <w:rPr>
          <w:rFonts w:ascii="XO Thames" w:hAnsi="XO Thames"/>
        </w:rPr>
      </w:pPr>
      <w:r>
        <w:rPr>
          <w:rFonts w:ascii="XO Thames" w:hAnsi="XO Thames"/>
        </w:rPr>
        <w:t xml:space="preserve">Уполномоченный орган обеспечивает информирование заявителей о возможности получения муниципальной услуги через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"http://mobileonline.garant.ru/document/redirect/990941/2770"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ЕПГУ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>.</w:t>
      </w:r>
    </w:p>
    <w:p w14:paraId="F4000000">
      <w:pPr>
        <w:rPr>
          <w:rFonts w:ascii="XO Thames" w:hAnsi="XO Thames"/>
        </w:rPr>
      </w:pPr>
      <w:r>
        <w:rPr>
          <w:rFonts w:ascii="XO Thames" w:hAnsi="XO Thames"/>
        </w:rPr>
        <w:t xml:space="preserve">Обращение за услугой через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"http://mobileonline.garant.ru/document/redirect/990941/2770"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ЕПГУ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</w:t>
      </w:r>
    </w:p>
    <w:p w14:paraId="F5000000">
      <w:pPr>
        <w:rPr>
          <w:rFonts w:ascii="XO Thames" w:hAnsi="XO Thames"/>
        </w:rPr>
      </w:pPr>
      <w:r>
        <w:rPr>
          <w:rFonts w:ascii="XO Thames" w:hAnsi="XO Thames"/>
        </w:rPr>
        <w:t xml:space="preserve">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"http://mobileonline.garant.ru/document/redirect/12184522/21"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электронной подписи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в порядке, предусмотренном законодательством Российской Федерации.</w:t>
      </w:r>
    </w:p>
    <w:p w14:paraId="F6000000">
      <w:pPr>
        <w:rPr>
          <w:rFonts w:ascii="XO Thames" w:hAnsi="XO Thames"/>
        </w:rPr>
      </w:pPr>
      <w:bookmarkStart w:id="51" w:name="sub_22163"/>
      <w:r>
        <w:rPr>
          <w:rFonts w:ascii="XO Thames" w:hAnsi="XO Thames"/>
        </w:rPr>
        <w:t>2.16</w:t>
      </w:r>
      <w:r>
        <w:rPr>
          <w:rFonts w:ascii="XO Thames" w:hAnsi="XO Thames"/>
        </w:rPr>
        <w:t xml:space="preserve">.3. При предоставлении муниципальной услуги в электронной форме посредством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"http://mobileonline.garant.ru/document/redirect/990941/2770"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ЕПГУ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заявителю обеспечивается:</w:t>
      </w:r>
      <w:bookmarkEnd w:id="51"/>
    </w:p>
    <w:p w14:paraId="F7000000">
      <w:pPr>
        <w:rPr>
          <w:rFonts w:ascii="XO Thames" w:hAnsi="XO Thames"/>
        </w:rPr>
      </w:pPr>
      <w:r>
        <w:rPr>
          <w:rFonts w:ascii="XO Thames" w:hAnsi="XO Thames"/>
        </w:rPr>
        <w:t>- получение информации о порядке и сроках предоставления муниципальной услуги;</w:t>
      </w:r>
    </w:p>
    <w:p w14:paraId="F8000000">
      <w:pPr>
        <w:rPr>
          <w:rFonts w:ascii="XO Thames" w:hAnsi="XO Thames"/>
        </w:rPr>
      </w:pPr>
      <w:r>
        <w:rPr>
          <w:rFonts w:ascii="XO Thames" w:hAnsi="XO Thames"/>
        </w:rPr>
        <w:t>- запись на прием в уполномоченный орган для подачи заявления и документов;</w:t>
      </w:r>
    </w:p>
    <w:p w14:paraId="F9000000">
      <w:pPr>
        <w:rPr>
          <w:rFonts w:ascii="XO Thames" w:hAnsi="XO Thames"/>
        </w:rPr>
      </w:pPr>
      <w:r>
        <w:rPr>
          <w:rFonts w:ascii="XO Thames" w:hAnsi="XO Thames"/>
        </w:rPr>
        <w:t>- формирование запроса;</w:t>
      </w:r>
    </w:p>
    <w:p w14:paraId="FA000000">
      <w:pPr>
        <w:rPr>
          <w:rFonts w:ascii="XO Thames" w:hAnsi="XO Thames"/>
        </w:rPr>
      </w:pPr>
      <w:r>
        <w:rPr>
          <w:rFonts w:ascii="XO Thames" w:hAnsi="XO Thames"/>
        </w:rPr>
        <w:t>- прием и регистрация уполномоченным органом запроса и документов;</w:t>
      </w:r>
    </w:p>
    <w:p w14:paraId="FB000000">
      <w:pPr>
        <w:rPr>
          <w:rFonts w:ascii="XO Thames" w:hAnsi="XO Thames"/>
        </w:rPr>
      </w:pPr>
      <w:r>
        <w:rPr>
          <w:rFonts w:ascii="XO Thames" w:hAnsi="XO Thames"/>
        </w:rPr>
        <w:t>- получение результата предоставления муниципальной услуги;</w:t>
      </w:r>
    </w:p>
    <w:p w14:paraId="FC000000">
      <w:pPr>
        <w:rPr>
          <w:rFonts w:ascii="XO Thames" w:hAnsi="XO Thames"/>
        </w:rPr>
      </w:pPr>
      <w:r>
        <w:rPr>
          <w:rFonts w:ascii="XO Thames" w:hAnsi="XO Thames"/>
        </w:rPr>
        <w:t>- получение сведений о ходе выполнения запроса.</w:t>
      </w:r>
    </w:p>
    <w:p w14:paraId="FD000000">
      <w:pPr>
        <w:rPr>
          <w:rFonts w:ascii="XO Thames" w:hAnsi="XO Thames"/>
        </w:rPr>
      </w:pPr>
      <w:r>
        <w:rPr>
          <w:rFonts w:ascii="XO Thames" w:hAnsi="XO Thames"/>
        </w:rPr>
        <w:t xml:space="preserve">При направлении запроса используется простая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"http://mobileonline.garant.ru/document/redirect/12184522/21"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электронная подпись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>, при условии, что личность заявителя установлена при активации учетной записи.</w:t>
      </w:r>
      <w:bookmarkStart w:id="52" w:name="sub_2029"/>
      <w:bookmarkEnd w:id="52"/>
    </w:p>
    <w:p w14:paraId="FE000000">
      <w:pPr>
        <w:rPr>
          <w:rFonts w:ascii="XO Thames" w:hAnsi="XO Thames"/>
        </w:rPr>
      </w:pPr>
      <w:r>
        <w:rPr>
          <w:rFonts w:ascii="XO Thames" w:hAnsi="XO Thames"/>
        </w:rPr>
        <w:t>2.14</w:t>
      </w:r>
      <w:r>
        <w:rPr>
          <w:rFonts w:ascii="XO Thames" w:hAnsi="XO Thames"/>
        </w:rPr>
        <w:t>.4. Услуги, которые являются необходимыми и обязательными для предоставления муниципальной услуги:</w:t>
      </w:r>
    </w:p>
    <w:p w14:paraId="FF000000">
      <w:pPr>
        <w:rPr>
          <w:rFonts w:ascii="XO Thames" w:hAnsi="XO Thames"/>
        </w:rPr>
      </w:pPr>
      <w:bookmarkStart w:id="53" w:name="sub_202901"/>
      <w:r>
        <w:rPr>
          <w:rFonts w:ascii="XO Thames" w:hAnsi="XO Thames"/>
        </w:rPr>
        <w:t>1) услуга по подготовке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  <w:bookmarkEnd w:id="53"/>
    </w:p>
    <w:p w14:paraId="00010000">
      <w:pPr>
        <w:rPr>
          <w:rFonts w:ascii="XO Thames" w:hAnsi="XO Thames"/>
        </w:rPr>
      </w:pPr>
      <w:r>
        <w:rPr>
          <w:rFonts w:ascii="XO Thames" w:hAnsi="XO Thames"/>
        </w:rPr>
        <w:t>2) оформление документа, удостоверяющего права (полномочия) представителя, в случае, если за предоставлением услуги обращается представитель заявителя;</w:t>
      </w:r>
    </w:p>
    <w:p w14:paraId="01010000">
      <w:pPr>
        <w:rPr>
          <w:rFonts w:ascii="XO Thames" w:hAnsi="XO Thames"/>
        </w:rPr>
      </w:pPr>
    </w:p>
    <w:p w14:paraId="02010000"/>
    <w:p w14:paraId="03010000">
      <w:pPr>
        <w:pStyle w:val="Style_1"/>
        <w:rPr>
          <w:rFonts w:ascii="Times New Roman" w:hAnsi="Times New Roman"/>
          <w:color w:val="000000"/>
        </w:rPr>
      </w:pPr>
      <w:bookmarkStart w:id="54" w:name="sub_3003"/>
      <w:r>
        <w:rPr>
          <w:rFonts w:ascii="Times New Roman" w:hAnsi="Times New Roman"/>
          <w:color w:val="000000"/>
        </w:rPr>
        <w:t xml:space="preserve">3. Состав, последовательность, сроки и результат выполнения административных процедур </w:t>
      </w:r>
    </w:p>
    <w:p w14:paraId="04010000">
      <w:pPr>
        <w:pStyle w:val="Style_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3.1. </w:t>
      </w:r>
      <w:r>
        <w:rPr>
          <w:rFonts w:ascii="Times New Roman" w:hAnsi="Times New Roman"/>
          <w:color w:val="000000"/>
        </w:rPr>
        <w:t>Перечень вариантов предоставления муниципальной слуги, включающий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</w:t>
      </w:r>
      <w:r>
        <w:rPr>
          <w:rFonts w:ascii="Times New Roman" w:hAnsi="Times New Roman"/>
          <w:color w:val="000000"/>
        </w:rPr>
        <w:t xml:space="preserve"> о предоставлении муниципальной услуги без рассмотрения (при необходимости)</w:t>
      </w:r>
    </w:p>
    <w:p w14:paraId="05010000">
      <w:pPr>
        <w:ind w:firstLine="0" w:left="0"/>
      </w:pPr>
      <w:bookmarkStart w:id="55" w:name="sub_2031"/>
      <w:bookmarkEnd w:id="54"/>
    </w:p>
    <w:p w14:paraId="06010000">
      <w:pPr>
        <w:rPr>
          <w:rFonts w:ascii="XO Thames" w:hAnsi="XO Thames"/>
          <w:color w:val="000000"/>
        </w:rPr>
      </w:pPr>
      <w:bookmarkStart w:id="56" w:name="sub_30031"/>
      <w:r>
        <w:rPr>
          <w:rFonts w:ascii="XO Thames" w:hAnsi="XO Thames"/>
          <w:color w:val="000000"/>
        </w:rPr>
        <w:t>3.1.1. Исчерпывающий перечень административных процедур</w:t>
      </w:r>
      <w:bookmarkEnd w:id="56"/>
    </w:p>
    <w:p w14:paraId="07010000">
      <w:pPr>
        <w:rPr>
          <w:rFonts w:ascii="XO Thames" w:hAnsi="XO Thames"/>
        </w:rPr>
      </w:pPr>
      <w:r>
        <w:rPr>
          <w:rFonts w:ascii="XO Thames" w:hAnsi="XO Thames"/>
        </w:rPr>
        <w:t>1) прием и регистрация заявления и документов на предоставление муниципальной услуги;</w:t>
      </w:r>
    </w:p>
    <w:p w14:paraId="08010000">
      <w:pPr>
        <w:rPr>
          <w:rFonts w:ascii="XO Thames" w:hAnsi="XO Thames"/>
        </w:rPr>
      </w:pPr>
      <w:r>
        <w:rPr>
          <w:rFonts w:ascii="XO Thames" w:hAnsi="XO Thames"/>
        </w:rPr>
        <w:t>2) 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14:paraId="09010000">
      <w:pPr>
        <w:rPr>
          <w:rFonts w:ascii="XO Thames" w:hAnsi="XO Thames"/>
        </w:rPr>
      </w:pPr>
      <w:r>
        <w:rPr>
          <w:rFonts w:ascii="XO Thames" w:hAnsi="XO Thames"/>
        </w:rPr>
        <w:t>3) уведомление заявителя о представлении документов и (или) информации, необходимой для проведения переустройства и (или) перепланировки помещения в многоквартирном доме;</w:t>
      </w:r>
    </w:p>
    <w:p w14:paraId="0A010000">
      <w:pPr>
        <w:rPr>
          <w:rFonts w:ascii="XO Thames" w:hAnsi="XO Thames"/>
        </w:rPr>
      </w:pPr>
      <w:r>
        <w:rPr>
          <w:rFonts w:ascii="XO Thames" w:hAnsi="XO Thames"/>
        </w:rPr>
        <w:t>4) принятие решения о переводе или об отказе в переводе жилого помещения в нежилое или нежилого помещения в жилое помещение;</w:t>
      </w:r>
    </w:p>
    <w:p w14:paraId="0B010000">
      <w:pPr>
        <w:rPr>
          <w:rFonts w:ascii="XO Thames" w:hAnsi="XO Thames"/>
        </w:rPr>
      </w:pPr>
      <w:r>
        <w:rPr>
          <w:rFonts w:ascii="XO Thames" w:hAnsi="XO Thames"/>
        </w:rPr>
        <w:t>5) выдача (направление) документов по результатам предоставления муниципальной услуги.</w:t>
      </w:r>
    </w:p>
    <w:p w14:paraId="0C010000">
      <w:pPr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Блок-схема предоставления муниципальной услуги представлена в </w:t>
      </w:r>
      <w:r>
        <w:rPr>
          <w:rStyle w:val="Style_3_ch"/>
          <w:rFonts w:ascii="XO Thames" w:hAnsi="XO Thames"/>
          <w:color w:val="000000"/>
        </w:rPr>
        <w:t>Приложении № 1</w:t>
      </w:r>
      <w:r>
        <w:rPr>
          <w:rFonts w:ascii="XO Thames" w:hAnsi="XO Thames"/>
          <w:color w:val="000000"/>
        </w:rPr>
        <w:t xml:space="preserve"> к настоящему административному регламенту.</w:t>
      </w:r>
    </w:p>
    <w:p w14:paraId="0D010000">
      <w:pPr>
        <w:rPr>
          <w:rFonts w:ascii="XO Thames" w:hAnsi="XO Thames"/>
        </w:rPr>
      </w:pPr>
      <w:r>
        <w:rPr>
          <w:rFonts w:ascii="XO Thames" w:hAnsi="XO Thames"/>
        </w:rPr>
        <w:t xml:space="preserve">3.1.1.1.1. Варианты предоставления муниципальной услуги «Исправление допущенных опечаток и ошибок в выданных в </w:t>
      </w:r>
      <w:r>
        <w:rPr>
          <w:rFonts w:ascii="XO Thames" w:hAnsi="XO Thames"/>
        </w:rPr>
        <w:t>результате</w:t>
      </w:r>
      <w:r>
        <w:rPr>
          <w:rFonts w:ascii="XO Thames" w:hAnsi="XO Thames"/>
        </w:rPr>
        <w:t xml:space="preserve"> предоставления муниципальной услуги документах» и «Выдача дубликата документа, выданного по результатам предоставления муниципальной услуги» не предусматриваются.</w:t>
      </w:r>
    </w:p>
    <w:p w14:paraId="0E010000">
      <w:pPr>
        <w:rPr>
          <w:rFonts w:ascii="XO Thames" w:hAnsi="XO Thames"/>
        </w:rPr>
      </w:pPr>
      <w:r>
        <w:rPr>
          <w:rFonts w:ascii="XO Thames" w:hAnsi="XO Thames"/>
        </w:rPr>
        <w:t>3.1.1.2. Порядок оставления запроса заявителя о предоставлении муниципальной услуги без рассмотрения не предусмотрен.</w:t>
      </w:r>
    </w:p>
    <w:p w14:paraId="0F010000">
      <w:pPr>
        <w:pStyle w:val="Style_6"/>
        <w:ind w:firstLine="720" w:left="0"/>
        <w:rPr>
          <w:rFonts w:ascii="XO Thames" w:hAnsi="XO Thames"/>
          <w:sz w:val="24"/>
        </w:rPr>
      </w:pPr>
      <w:r>
        <w:rPr>
          <w:rFonts w:ascii="XO Thames" w:hAnsi="XO Thames"/>
        </w:rPr>
        <w:t xml:space="preserve">3.1.1.3. </w:t>
      </w:r>
      <w:r>
        <w:rPr>
          <w:rFonts w:ascii="XO Thames" w:hAnsi="XO Thames"/>
          <w:sz w:val="24"/>
        </w:rPr>
        <w:t>Предоставление муниципальной услуги включает в себя выполнение следующих административных процедур:</w:t>
      </w:r>
    </w:p>
    <w:p w14:paraId="10010000">
      <w:pPr>
        <w:pStyle w:val="Style_6"/>
        <w:ind w:firstLine="720" w:left="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1) установление личности Заявителя (представителя Заявителя); </w:t>
      </w:r>
    </w:p>
    <w:p w14:paraId="11010000">
      <w:pPr>
        <w:pStyle w:val="Style_6"/>
        <w:ind w:firstLine="720" w:left="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2) регистрация заявления;</w:t>
      </w:r>
    </w:p>
    <w:p w14:paraId="12010000">
      <w:pPr>
        <w:pStyle w:val="Style_6"/>
        <w:ind w:firstLine="720" w:left="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3) проверка комплектности документов, необходимых для предоставления Услуги;</w:t>
      </w:r>
    </w:p>
    <w:p w14:paraId="13010000">
      <w:pPr>
        <w:pStyle w:val="Style_6"/>
        <w:ind w:firstLine="720" w:left="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4) получение сведений посредством</w:t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>единой системы межведомственного электронного взаимодействия (далее — СМЭВ);</w:t>
      </w:r>
    </w:p>
    <w:p w14:paraId="14010000">
      <w:pPr>
        <w:pStyle w:val="Style_6"/>
        <w:ind w:firstLine="720" w:left="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5) рассмотрение документов, необходимых для предоставления Услуги; </w:t>
      </w:r>
    </w:p>
    <w:p w14:paraId="15010000">
      <w:pPr>
        <w:pStyle w:val="Style_6"/>
        <w:ind w:firstLine="720" w:left="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6) принятие решения по результатам оказания Услуги;</w:t>
      </w:r>
    </w:p>
    <w:p w14:paraId="16010000">
      <w:pPr>
        <w:pStyle w:val="Style_6"/>
        <w:ind w:firstLine="720" w:left="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7) внесение результата оказания Услуги в государственный адресный реестр, ведение которого осуществляется в электронном виде;</w:t>
      </w:r>
    </w:p>
    <w:p w14:paraId="17010000">
      <w:pPr>
        <w:pStyle w:val="Style_6"/>
        <w:ind w:firstLine="720" w:left="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8) выдача результата оказания Услуги.</w:t>
      </w:r>
    </w:p>
    <w:p w14:paraId="18010000">
      <w:pPr>
        <w:pStyle w:val="Style_6"/>
        <w:tabs>
          <w:tab w:leader="none" w:pos="1417" w:val="left"/>
        </w:tabs>
        <w:ind w:firstLine="720" w:left="0"/>
        <w:rPr>
          <w:rFonts w:ascii="XO Thames" w:hAnsi="XO Thames"/>
          <w:sz w:val="24"/>
        </w:rPr>
      </w:pPr>
      <w:r>
        <w:rPr>
          <w:rFonts w:ascii="XO Thames" w:hAnsi="XO Thames"/>
        </w:rPr>
        <w:t xml:space="preserve">3.1.1.4. </w:t>
      </w:r>
      <w:r>
        <w:rPr>
          <w:rFonts w:ascii="XO Thames" w:hAnsi="XO Thames"/>
          <w:sz w:val="24"/>
        </w:rPr>
        <w:t>Административные процедуры (действия), выполняемые МФЦ, описываются                      в соглашении о взаимодействии между органо</w:t>
      </w:r>
      <w:r>
        <w:rPr>
          <w:rFonts w:ascii="XO Thames" w:hAnsi="XO Thames"/>
          <w:sz w:val="24"/>
        </w:rPr>
        <w:t xml:space="preserve">м местного самоуправления и МФЦ </w:t>
      </w:r>
      <w:r>
        <w:rPr>
          <w:rFonts w:ascii="XO Thames" w:hAnsi="XO Thames"/>
          <w:sz w:val="24"/>
        </w:rPr>
        <w:t>(при наличии).</w:t>
      </w:r>
    </w:p>
    <w:p w14:paraId="19010000">
      <w:pPr>
        <w:rPr>
          <w:rFonts w:ascii="XO Thames" w:hAnsi="XO Thames"/>
          <w:i w:val="1"/>
        </w:rPr>
      </w:pPr>
      <w:r>
        <w:rPr>
          <w:rFonts w:ascii="XO Thames" w:hAnsi="XO Thames"/>
        </w:rPr>
        <w:t>3.1.1.5. Описание административной процедуры профилирования заявителя определяется в соответствии с вариантом предоставления муниципальной услуги.</w:t>
      </w:r>
    </w:p>
    <w:p w14:paraId="1A010000">
      <w:pPr>
        <w:rPr>
          <w:rFonts w:ascii="XO Thames" w:hAnsi="XO Thames"/>
        </w:rPr>
      </w:pPr>
      <w:r>
        <w:rPr>
          <w:rFonts w:ascii="XO Thames" w:hAnsi="XO Thames"/>
        </w:rPr>
        <w:t xml:space="preserve"> В случае использования Портала заявителю предлагается вариант услуги, подобранный под заявителя, с перечнем необходимых документов, сроками предоставления услуги и результатом. Для этого заявитель должен заполнить все разделы личного кабинета на Портале.</w:t>
      </w:r>
    </w:p>
    <w:p w14:paraId="1B010000">
      <w:pPr>
        <w:tabs>
          <w:tab w:leader="none" w:pos="1417" w:val="left"/>
        </w:tabs>
        <w:ind/>
        <w:rPr>
          <w:rFonts w:ascii="XO Thames" w:hAnsi="XO Thames"/>
          <w:i w:val="1"/>
        </w:rPr>
      </w:pPr>
      <w:r>
        <w:rPr>
          <w:rFonts w:ascii="XO Thames" w:hAnsi="XO Thames"/>
        </w:rPr>
        <w:t>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</w:t>
      </w:r>
      <w:bookmarkEnd w:id="55"/>
    </w:p>
    <w:p w14:paraId="1C010000">
      <w:pPr>
        <w:ind w:firstLine="0" w:left="0"/>
        <w:rPr>
          <w:rFonts w:ascii="XO Thames" w:hAnsi="XO Thames"/>
          <w:color w:val="000000"/>
        </w:rPr>
      </w:pPr>
    </w:p>
    <w:p w14:paraId="1D010000">
      <w:pPr>
        <w:ind/>
        <w:jc w:val="center"/>
        <w:rPr>
          <w:rFonts w:ascii="XO Thames" w:hAnsi="XO Thames"/>
          <w:b w:val="1"/>
          <w:color w:val="000000"/>
        </w:rPr>
      </w:pPr>
      <w:r>
        <w:rPr>
          <w:rFonts w:ascii="XO Thames" w:hAnsi="XO Thames"/>
          <w:b w:val="1"/>
          <w:color w:val="000000"/>
        </w:rPr>
        <w:t>3.1.2. Прием и регистрация заявления и документов на предоставление муниципальной услуги.</w:t>
      </w:r>
    </w:p>
    <w:p w14:paraId="1E010000"/>
    <w:p w14:paraId="1F010000">
      <w:pPr>
        <w:rPr>
          <w:rFonts w:ascii="XO Thames" w:hAnsi="XO Thames"/>
        </w:rPr>
      </w:pPr>
      <w:bookmarkStart w:id="57" w:name="sub_2311"/>
      <w:r>
        <w:rPr>
          <w:rFonts w:ascii="XO Thames" w:hAnsi="XO Thames"/>
        </w:rPr>
        <w:t>3.1.2.1.</w:t>
      </w:r>
      <w:r>
        <w:rPr>
          <w:rFonts w:ascii="XO Thames" w:hAnsi="XO Thames"/>
        </w:rPr>
        <w:t xml:space="preserve"> Прием и регистрация заявления и документов на предоставление муниципальной услуги.</w:t>
      </w:r>
    </w:p>
    <w:p w14:paraId="20010000">
      <w:pPr>
        <w:rPr>
          <w:rFonts w:ascii="XO Thames" w:hAnsi="XO Thames"/>
        </w:rPr>
      </w:pPr>
      <w:bookmarkStart w:id="58" w:name="sub_23111"/>
      <w:bookmarkEnd w:id="57"/>
      <w:r>
        <w:rPr>
          <w:rFonts w:ascii="XO Thames" w:hAnsi="XO Thames"/>
        </w:rPr>
        <w:t>3.1.2.2</w:t>
      </w:r>
      <w:r>
        <w:rPr>
          <w:rFonts w:ascii="XO Thames" w:hAnsi="XO Thames"/>
        </w:rPr>
        <w:t>. Основанием начала выполнения административной процедуры является поступление от заявителя заявления и документов, необходимых для предоставления государственной услуги, в</w:t>
      </w:r>
      <w:r>
        <w:rPr>
          <w:rFonts w:ascii="XO Thames" w:hAnsi="XO Thames"/>
        </w:rPr>
        <w:t xml:space="preserve"> уполномоченный орган, ЕПГУ</w:t>
      </w:r>
      <w:r>
        <w:rPr>
          <w:rFonts w:ascii="XO Thames" w:hAnsi="XO Thames"/>
        </w:rPr>
        <w:t xml:space="preserve"> либо через МФЦ.</w:t>
      </w:r>
    </w:p>
    <w:p w14:paraId="21010000">
      <w:pPr>
        <w:rPr>
          <w:rFonts w:ascii="XO Thames" w:hAnsi="XO Thames"/>
        </w:rPr>
      </w:pPr>
      <w:bookmarkStart w:id="59" w:name="sub_23112"/>
      <w:bookmarkEnd w:id="58"/>
      <w:r>
        <w:rPr>
          <w:rFonts w:ascii="XO Thames" w:hAnsi="XO Thames"/>
        </w:rPr>
        <w:t>3.1.1.3</w:t>
      </w:r>
      <w:r>
        <w:rPr>
          <w:rFonts w:ascii="XO Thames" w:hAnsi="XO Thames"/>
        </w:rPr>
        <w:t>. При личном обращении заявителя в уполномоченный орган специалист уполномоченного органа, ответственный за прием и выдачу документов:</w:t>
      </w:r>
      <w:bookmarkEnd w:id="59"/>
    </w:p>
    <w:p w14:paraId="22010000">
      <w:pPr>
        <w:rPr>
          <w:rFonts w:ascii="XO Thames" w:hAnsi="XO Thames"/>
        </w:rPr>
      </w:pPr>
      <w:r>
        <w:rPr>
          <w:rFonts w:ascii="XO Thames" w:hAnsi="XO Thames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обращения представителя);</w:t>
      </w:r>
    </w:p>
    <w:p w14:paraId="23010000">
      <w:pPr>
        <w:rPr>
          <w:rFonts w:ascii="XO Thames" w:hAnsi="XO Thames"/>
        </w:rPr>
      </w:pPr>
      <w:r>
        <w:rPr>
          <w:rFonts w:ascii="XO Thames" w:hAnsi="XO Thames"/>
        </w:rPr>
        <w:t>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о согласовании переустройства и (или) перепланировки помещения в многоквартирном доме и приложенных к нему документах.</w:t>
      </w:r>
    </w:p>
    <w:p w14:paraId="24010000">
      <w:pPr>
        <w:rPr>
          <w:rFonts w:ascii="XO Thames" w:hAnsi="XO Thames"/>
        </w:rPr>
      </w:pPr>
      <w:r>
        <w:rPr>
          <w:rFonts w:ascii="XO Thames" w:hAnsi="XO Thames"/>
        </w:rPr>
        <w:t>В ходе приема документов от заявителя или уполномоченного им лица специалист, ответственный за прием и выдачу документов, удостоверяется, что:</w:t>
      </w:r>
    </w:p>
    <w:p w14:paraId="25010000">
      <w:pPr>
        <w:rPr>
          <w:rFonts w:ascii="XO Thames" w:hAnsi="XO Thames"/>
        </w:rPr>
      </w:pPr>
      <w:bookmarkStart w:id="60" w:name="sub_2311201"/>
      <w:r>
        <w:rPr>
          <w:rFonts w:ascii="XO Thames" w:hAnsi="XO Thames"/>
        </w:rPr>
        <w:t>1) текст в заявлении о переводе помещения поддается прочтению;</w:t>
      </w:r>
    </w:p>
    <w:p w14:paraId="26010000">
      <w:pPr>
        <w:rPr>
          <w:rFonts w:ascii="XO Thames" w:hAnsi="XO Thames"/>
        </w:rPr>
      </w:pPr>
      <w:bookmarkStart w:id="61" w:name="sub_2311202"/>
      <w:bookmarkEnd w:id="60"/>
      <w:r>
        <w:rPr>
          <w:rFonts w:ascii="XO Thames" w:hAnsi="XO Thames"/>
        </w:rPr>
        <w:t>2) в заявлении о переводе помещения указаны фамилия, имя, отчество (последнее - при наличии) физического лица либо наименование юридического лица;</w:t>
      </w:r>
    </w:p>
    <w:p w14:paraId="27010000">
      <w:pPr>
        <w:rPr>
          <w:rFonts w:ascii="XO Thames" w:hAnsi="XO Thames"/>
        </w:rPr>
      </w:pPr>
      <w:bookmarkStart w:id="62" w:name="sub_2311203"/>
      <w:bookmarkEnd w:id="61"/>
      <w:r>
        <w:rPr>
          <w:rFonts w:ascii="XO Thames" w:hAnsi="XO Thames"/>
        </w:rPr>
        <w:t>3) заявление о переводе помещения подписано заявителем или уполномоченный представитель;</w:t>
      </w:r>
    </w:p>
    <w:p w14:paraId="28010000">
      <w:pPr>
        <w:rPr>
          <w:rFonts w:ascii="XO Thames" w:hAnsi="XO Thames"/>
        </w:rPr>
      </w:pPr>
      <w:bookmarkStart w:id="63" w:name="sub_2311204"/>
      <w:bookmarkEnd w:id="62"/>
      <w:r>
        <w:rPr>
          <w:rFonts w:ascii="XO Thames" w:hAnsi="XO Thames"/>
        </w:rPr>
        <w:t>4) прилагаются документы, необходимые для предоставления муниципальной услуги.</w:t>
      </w:r>
      <w:bookmarkEnd w:id="63"/>
    </w:p>
    <w:p w14:paraId="29010000">
      <w:pPr>
        <w:rPr>
          <w:rFonts w:ascii="XO Thames" w:hAnsi="XO Thames"/>
        </w:rPr>
      </w:pPr>
      <w:r>
        <w:rPr>
          <w:rFonts w:ascii="XO Thames" w:hAnsi="XO Thames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настоящего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14:paraId="2A010000">
      <w:pPr>
        <w:rPr>
          <w:rFonts w:ascii="XO Thames" w:hAnsi="XO Thames"/>
        </w:rPr>
      </w:pPr>
      <w:r>
        <w:rPr>
          <w:rFonts w:ascii="XO Thames" w:hAnsi="XO Thames"/>
        </w:rPr>
        <w:t>В случае если заявитель настаивает на принятии документов - принимает представленные заявителем документы.</w:t>
      </w:r>
    </w:p>
    <w:p w14:paraId="2B010000">
      <w:pPr>
        <w:rPr>
          <w:rFonts w:ascii="XO Thames" w:hAnsi="XO Thames"/>
        </w:rPr>
      </w:pPr>
      <w:r>
        <w:rPr>
          <w:rFonts w:ascii="XO Thames" w:hAnsi="XO Thames"/>
        </w:rPr>
        <w:t xml:space="preserve"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</w:t>
      </w:r>
      <w:r>
        <w:rPr>
          <w:rFonts w:ascii="XO Thames" w:hAnsi="XO Thames"/>
        </w:rPr>
        <w:t>предусмотренном настоящим административным регламентом.</w:t>
      </w:r>
    </w:p>
    <w:p w14:paraId="2C010000">
      <w:pPr>
        <w:rPr>
          <w:rFonts w:ascii="XO Thames" w:hAnsi="XO Thames"/>
        </w:rPr>
      </w:pPr>
      <w:r>
        <w:rPr>
          <w:rFonts w:ascii="XO Thames" w:hAnsi="XO Thames"/>
        </w:rPr>
        <w:t>По окончании приема заявления и прилагаемых к нему документов, специалист, ответственный за прием документов, выдает заявителю расписку в получении от него документов, с указанием их перечня и даты их получения уполномоченным органом, а также с указанием перечня документов, которые будут получены по межведомственным запросам.</w:t>
      </w:r>
    </w:p>
    <w:p w14:paraId="2D010000">
      <w:pPr>
        <w:rPr>
          <w:rFonts w:ascii="XO Thames" w:hAnsi="XO Thames"/>
        </w:rPr>
      </w:pPr>
      <w:r>
        <w:rPr>
          <w:rFonts w:ascii="XO Thames" w:hAnsi="XO Thames"/>
        </w:rPr>
        <w:t>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1 рабочий день с момента поступления заявления.</w:t>
      </w:r>
    </w:p>
    <w:p w14:paraId="2E010000">
      <w:pPr>
        <w:rPr>
          <w:rFonts w:ascii="XO Thames" w:hAnsi="XO Thames"/>
        </w:rPr>
      </w:pPr>
      <w:r>
        <w:rPr>
          <w:rFonts w:ascii="XO Thames" w:hAnsi="XO Thames"/>
        </w:rPr>
        <w:t>Критерий принятия решения: поступление заявления о переводе помещения и приложенных к нему документов.</w:t>
      </w:r>
    </w:p>
    <w:p w14:paraId="2F010000">
      <w:pPr>
        <w:rPr>
          <w:rFonts w:ascii="XO Thames" w:hAnsi="XO Thames"/>
        </w:rPr>
      </w:pPr>
      <w:r>
        <w:rPr>
          <w:rFonts w:ascii="XO Thames" w:hAnsi="XO Thames"/>
        </w:rPr>
        <w:t>Результатом административной процедуры является прием и регистрация заявления о переводе помещения и приложенных к нему документов.</w:t>
      </w:r>
    </w:p>
    <w:p w14:paraId="30010000">
      <w:r>
        <w:rPr>
          <w:rFonts w:ascii="XO Thames" w:hAnsi="XO Thames"/>
        </w:rPr>
        <w:t>Информация о приеме заявления о переводе помещения и приложенных к нему документов фиксируется в системе электронного документооборота и (или) журнале регистрации уполномоченного органа, после чего поступившие документы передаются должностному лицу для рассмотрения и назначения ответственного исполнителя.</w:t>
      </w:r>
    </w:p>
    <w:p w14:paraId="31010000"/>
    <w:p w14:paraId="32010000">
      <w:pPr>
        <w:ind w:right="445"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3.2. Описание административной процедуры профилирования заявителя</w:t>
      </w:r>
    </w:p>
    <w:p w14:paraId="33010000">
      <w:pPr>
        <w:ind w:right="445"/>
      </w:pPr>
    </w:p>
    <w:p w14:paraId="34010000">
      <w:pPr>
        <w:ind w:firstLine="426" w:left="0" w:right="445"/>
        <w:rPr>
          <w:rFonts w:ascii="XO Thames" w:hAnsi="XO Thames"/>
        </w:rPr>
      </w:pPr>
      <w:r>
        <w:rPr>
          <w:rFonts w:ascii="XO Thames" w:hAnsi="XO Thames"/>
        </w:rPr>
        <w:t>3.2.1. Описание административной процедуры профилирования заявителя определяется                               в соответствии с вариантом предоставления муниципальной услуги.</w:t>
      </w:r>
    </w:p>
    <w:p w14:paraId="35010000">
      <w:pPr>
        <w:ind w:firstLine="426" w:left="0" w:right="445"/>
        <w:rPr>
          <w:rFonts w:ascii="XO Thames" w:hAnsi="XO Thames"/>
        </w:rPr>
      </w:pPr>
      <w:r>
        <w:rPr>
          <w:rFonts w:ascii="XO Thames" w:hAnsi="XO Thames"/>
        </w:rPr>
        <w:t>В случае использования Портала заявителю предлагается вариант услуги, подобранный                       под заявителя, с перечнем необходимых документов, сроками предоставления услуги и результатом. Для этого заявитель должен заполнить все разделы личного кабинета на Портале.</w:t>
      </w:r>
    </w:p>
    <w:p w14:paraId="36010000">
      <w:pPr>
        <w:ind w:firstLine="426" w:left="0" w:right="445"/>
        <w:rPr>
          <w:rFonts w:ascii="XO Thames" w:hAnsi="XO Thames"/>
        </w:rPr>
      </w:pPr>
      <w:r>
        <w:rPr>
          <w:rFonts w:ascii="XO Thames" w:hAnsi="XO Thames"/>
        </w:rPr>
        <w:t>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форме.</w:t>
      </w:r>
    </w:p>
    <w:p w14:paraId="37010000">
      <w:pPr>
        <w:ind w:firstLine="426" w:left="0" w:right="445"/>
      </w:pPr>
    </w:p>
    <w:p w14:paraId="38010000">
      <w:pPr>
        <w:ind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 xml:space="preserve">3.3. Подразделы, содержащие описание вариантов предоставления </w:t>
      </w:r>
    </w:p>
    <w:p w14:paraId="39010000">
      <w:pPr>
        <w:ind/>
        <w:jc w:val="center"/>
        <w:rPr>
          <w:rFonts w:ascii="XO Thames" w:hAnsi="XO Thames"/>
          <w:b w:val="1"/>
          <w:color w:val="000000"/>
        </w:rPr>
      </w:pPr>
      <w:r>
        <w:rPr>
          <w:rFonts w:ascii="XO Thames" w:hAnsi="XO Thames"/>
          <w:b w:val="1"/>
          <w:color w:val="000000"/>
        </w:rPr>
        <w:t>муниципальной услуги</w:t>
      </w:r>
    </w:p>
    <w:p w14:paraId="3A010000">
      <w:pPr>
        <w:rPr>
          <w:rFonts w:ascii="XO Thames" w:hAnsi="XO Thames"/>
        </w:rPr>
      </w:pPr>
    </w:p>
    <w:p w14:paraId="3B010000">
      <w:pPr>
        <w:rPr>
          <w:rFonts w:ascii="XO Thames" w:hAnsi="XO Thames"/>
        </w:rPr>
      </w:pPr>
      <w:bookmarkStart w:id="64" w:name="sub_23113"/>
      <w:r>
        <w:rPr>
          <w:rFonts w:ascii="XO Thames" w:hAnsi="XO Thames"/>
        </w:rPr>
        <w:t>3.3.1.</w:t>
      </w:r>
      <w:r>
        <w:rPr>
          <w:rFonts w:ascii="XO Thames" w:hAnsi="XO Thames"/>
        </w:rPr>
        <w:t xml:space="preserve"> Прием и регистрация заявления и документов на предоставление муниципальной услуги в форме электронных документов через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"http://mobileonline.garant.ru/document/redirect/990941/2770"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ЕПГУ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>.</w:t>
      </w:r>
      <w:bookmarkEnd w:id="64"/>
    </w:p>
    <w:p w14:paraId="3C010000">
      <w:pPr>
        <w:rPr>
          <w:rFonts w:ascii="XO Thames" w:hAnsi="XO Thames"/>
        </w:rPr>
      </w:pPr>
      <w:r>
        <w:rPr>
          <w:rFonts w:ascii="XO Thames" w:hAnsi="XO Thames"/>
        </w:rPr>
        <w:t xml:space="preserve">При направлении заявления о переводе помещения в электронной форме (при наличии технической возможности) заявителю необходимо заполнить на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"http://mobileonline.garant.ru/document/redirect/990941/2770"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ЕПГУ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14:paraId="3D010000">
      <w:pPr>
        <w:rPr>
          <w:rFonts w:ascii="XO Thames" w:hAnsi="XO Thames"/>
        </w:rPr>
      </w:pPr>
      <w:r>
        <w:rPr>
          <w:rFonts w:ascii="XO Thames" w:hAnsi="XO Thames"/>
        </w:rPr>
        <w:t xml:space="preserve">На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"http://mobileonline.garant.ru/document/redirect/990941/2770"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ЕПГУ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размещается образец заполнения электронной формы заявления (запроса).</w:t>
      </w:r>
    </w:p>
    <w:p w14:paraId="3E010000">
      <w:pPr>
        <w:rPr>
          <w:rFonts w:ascii="XO Thames" w:hAnsi="XO Thames"/>
        </w:rPr>
      </w:pPr>
      <w:r>
        <w:rPr>
          <w:rFonts w:ascii="XO Thames" w:hAnsi="XO Thames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3F010000">
      <w:pPr>
        <w:rPr>
          <w:rFonts w:ascii="XO Thames" w:hAnsi="XO Thames"/>
        </w:rPr>
      </w:pPr>
      <w:r>
        <w:rPr>
          <w:rFonts w:ascii="XO Thames" w:hAnsi="XO Thames"/>
        </w:rPr>
        <w:t>Специалист, ответственный за прием и выдачу документов, при поступлении заявления и документов в электронном виде:</w:t>
      </w:r>
    </w:p>
    <w:p w14:paraId="40010000">
      <w:pPr>
        <w:rPr>
          <w:rFonts w:ascii="XO Thames" w:hAnsi="XO Thames"/>
        </w:rPr>
      </w:pPr>
      <w:r>
        <w:rPr>
          <w:rFonts w:ascii="XO Thames" w:hAnsi="XO Thames"/>
        </w:rPr>
        <w:t>проверяет электронные образы документов на отсутствие компьютерных вирусов и искаженной информации;</w:t>
      </w:r>
    </w:p>
    <w:p w14:paraId="41010000">
      <w:pPr>
        <w:rPr>
          <w:rFonts w:ascii="XO Thames" w:hAnsi="XO Thames"/>
        </w:rPr>
      </w:pPr>
      <w:r>
        <w:rPr>
          <w:rFonts w:ascii="XO Thames" w:hAnsi="XO Thames"/>
        </w:rPr>
        <w:t>регистрирует документы в системе электронного документооборота уполномоченного органа, в журнале регистрации, в случае отсутствия системы электронного документооборота;</w:t>
      </w:r>
    </w:p>
    <w:p w14:paraId="42010000">
      <w:pPr>
        <w:rPr>
          <w:rFonts w:ascii="XO Thames" w:hAnsi="XO Thames"/>
        </w:rPr>
      </w:pPr>
      <w:r>
        <w:rPr>
          <w:rFonts w:ascii="XO Thames" w:hAnsi="XO Thames"/>
        </w:rPr>
        <w:t xml:space="preserve">формирует и направляет заявителю электронное уведомление через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"http://mobileonline.garant.ru/document/redirect/990941/2770"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ЕПГУ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о получении и регистрации от заявителя заявления (запроса) и копий документов, в случае отсутствия технической возможности автоматического уведом</w:t>
      </w:r>
      <w:r>
        <w:rPr>
          <w:rFonts w:ascii="XO Thames" w:hAnsi="XO Thames"/>
        </w:rPr>
        <w:t>ления заявителя через ЕПГУ</w:t>
      </w:r>
      <w:r>
        <w:rPr>
          <w:rFonts w:ascii="XO Thames" w:hAnsi="XO Thames"/>
        </w:rPr>
        <w:t>;</w:t>
      </w:r>
    </w:p>
    <w:p w14:paraId="43010000">
      <w:pPr>
        <w:rPr>
          <w:rFonts w:ascii="XO Thames" w:hAnsi="XO Thames"/>
        </w:rPr>
      </w:pPr>
      <w:r>
        <w:rPr>
          <w:rFonts w:ascii="XO Thames" w:hAnsi="XO Thames"/>
        </w:rPr>
        <w:t>направляет поступивший пакет документов должностному лицу уполномоченного органа для рассмотрения и назначения ответственного исполнителя.</w:t>
      </w:r>
    </w:p>
    <w:p w14:paraId="44010000">
      <w:pPr>
        <w:rPr>
          <w:rFonts w:ascii="XO Thames" w:hAnsi="XO Thames"/>
        </w:rPr>
      </w:pPr>
      <w:r>
        <w:rPr>
          <w:rFonts w:ascii="XO Thames" w:hAnsi="XO Thames"/>
        </w:rPr>
        <w:t>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электронных документов составляет 1 рабочий день с момента получения документов.</w:t>
      </w:r>
    </w:p>
    <w:p w14:paraId="45010000">
      <w:pPr>
        <w:rPr>
          <w:rFonts w:ascii="XO Thames" w:hAnsi="XO Thames"/>
        </w:rPr>
      </w:pPr>
      <w:r>
        <w:rPr>
          <w:rFonts w:ascii="XO Thames" w:hAnsi="XO Thames"/>
        </w:rPr>
        <w:t>Критерий принятия решения: поступление заявления о переводе помещения и приложенных к нему документов.</w:t>
      </w:r>
    </w:p>
    <w:p w14:paraId="46010000">
      <w:pPr>
        <w:rPr>
          <w:rFonts w:ascii="XO Thames" w:hAnsi="XO Thames"/>
        </w:rPr>
      </w:pPr>
      <w:r>
        <w:rPr>
          <w:rFonts w:ascii="XO Thames" w:hAnsi="XO Thames"/>
        </w:rPr>
        <w:t>Результатом административной процедуры является прием, регистрация заявления о переводе помещения и приложенных к нему документов.</w:t>
      </w:r>
    </w:p>
    <w:p w14:paraId="47010000">
      <w:pPr>
        <w:rPr>
          <w:rFonts w:ascii="XO Thames" w:hAnsi="XO Thames"/>
        </w:rPr>
      </w:pPr>
      <w:bookmarkStart w:id="65" w:name="sub_23114"/>
      <w:r>
        <w:rPr>
          <w:rFonts w:ascii="XO Thames" w:hAnsi="XO Thames"/>
        </w:rPr>
        <w:t>3.3.2.</w:t>
      </w:r>
      <w:r>
        <w:rPr>
          <w:rFonts w:ascii="XO Thames" w:hAnsi="XO Thames"/>
        </w:rPr>
        <w:t xml:space="preserve"> При направлении заявителем заявления и документов в уполномоченный орган посредством почтовой связи специалист уполномоченного органа, ответственный за прием и выдачу документов:</w:t>
      </w:r>
      <w:bookmarkEnd w:id="65"/>
    </w:p>
    <w:p w14:paraId="48010000">
      <w:pPr>
        <w:rPr>
          <w:rFonts w:ascii="XO Thames" w:hAnsi="XO Thames"/>
        </w:rPr>
      </w:pPr>
      <w:r>
        <w:rPr>
          <w:rFonts w:ascii="XO Thames" w:hAnsi="XO Thames"/>
        </w:rPr>
        <w:t xml:space="preserve">проверяет правильность адресности корреспонденции. Ошибочно (не по адресу) присланные письма возвращаются в организацию почтовой связи </w:t>
      </w:r>
      <w:r>
        <w:rPr>
          <w:rFonts w:ascii="XO Thames" w:hAnsi="XO Thames"/>
        </w:rPr>
        <w:t>невскрытыми</w:t>
      </w:r>
      <w:r>
        <w:rPr>
          <w:rFonts w:ascii="XO Thames" w:hAnsi="XO Thames"/>
        </w:rPr>
        <w:t>;</w:t>
      </w:r>
    </w:p>
    <w:p w14:paraId="49010000">
      <w:pPr>
        <w:rPr>
          <w:rFonts w:ascii="XO Thames" w:hAnsi="XO Thames"/>
        </w:rPr>
      </w:pPr>
      <w:r>
        <w:rPr>
          <w:rFonts w:ascii="XO Thames" w:hAnsi="XO Thames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14:paraId="4A010000">
      <w:pPr>
        <w:rPr>
          <w:rFonts w:ascii="XO Thames" w:hAnsi="XO Thames"/>
        </w:rPr>
      </w:pPr>
      <w:r>
        <w:rPr>
          <w:rFonts w:ascii="XO Thames" w:hAnsi="XO Thames"/>
        </w:rPr>
        <w:t>проверяет, что заявление написано разборчиво, фамилии, имена, отчества (при наличии), наименование, адрес места жительства, адрес местонахождения, написаны полностью;</w:t>
      </w:r>
    </w:p>
    <w:p w14:paraId="4B010000">
      <w:pPr>
        <w:rPr>
          <w:rFonts w:ascii="XO Thames" w:hAnsi="XO Thames"/>
        </w:rPr>
      </w:pPr>
      <w:r>
        <w:rPr>
          <w:rFonts w:ascii="XO Thames" w:hAnsi="XO Thames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14:paraId="4C010000">
      <w:pPr>
        <w:rPr>
          <w:rFonts w:ascii="XO Thames" w:hAnsi="XO Thames"/>
        </w:rPr>
      </w:pPr>
      <w:r>
        <w:rPr>
          <w:rFonts w:ascii="XO Thames" w:hAnsi="XO Thames"/>
        </w:rPr>
        <w:t>проверяет, что копии документов не имеют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14:paraId="4D010000">
      <w:pPr>
        <w:rPr>
          <w:rFonts w:ascii="XO Thames" w:hAnsi="XO Thames"/>
        </w:rPr>
      </w:pPr>
      <w:r>
        <w:rPr>
          <w:rFonts w:ascii="XO Thames" w:hAnsi="XO Thames"/>
        </w:rPr>
        <w:t>Максимальный срок выполнения административной процедуры по приему и регистрации заявления о переводе помещения и приложенных к нему документов, поступивших посредством почтовой связи, составляет 1 рабочий день с момента получения документов.</w:t>
      </w:r>
    </w:p>
    <w:p w14:paraId="4E010000">
      <w:pPr>
        <w:rPr>
          <w:rFonts w:ascii="XO Thames" w:hAnsi="XO Thames"/>
        </w:rPr>
      </w:pPr>
      <w:r>
        <w:rPr>
          <w:rFonts w:ascii="XO Thames" w:hAnsi="XO Thames"/>
        </w:rPr>
        <w:t>Критерий принятия решения: поступление заявления о переводе помещения и приложенных к нему документов.</w:t>
      </w:r>
    </w:p>
    <w:p w14:paraId="4F010000">
      <w:pPr>
        <w:rPr>
          <w:rFonts w:ascii="XO Thames" w:hAnsi="XO Thames"/>
        </w:rPr>
      </w:pPr>
      <w:r>
        <w:rPr>
          <w:rFonts w:ascii="XO Thames" w:hAnsi="XO Thames"/>
        </w:rPr>
        <w:t>Результатом административной процедуры является прием и регистрация заявления о переводе помещения и приложенных к нему документов.</w:t>
      </w:r>
    </w:p>
    <w:p w14:paraId="50010000">
      <w:pPr>
        <w:rPr>
          <w:rFonts w:ascii="XO Thames" w:hAnsi="XO Thames"/>
        </w:rPr>
      </w:pPr>
      <w:r>
        <w:rPr>
          <w:rFonts w:ascii="XO Thames" w:hAnsi="XO Thames"/>
        </w:rPr>
        <w:t>Информация о приеме заявления о переводе помещения и приложенных к нему документов фиксируется в системе электронного документооборота уполномоченного органа, в журнале регистрации, в случае отсутствия системы электронного документооборота.</w:t>
      </w:r>
    </w:p>
    <w:p w14:paraId="51010000">
      <w:pPr>
        <w:rPr>
          <w:rFonts w:ascii="XO Thames" w:hAnsi="XO Thames"/>
        </w:rPr>
      </w:pPr>
      <w:r>
        <w:rPr>
          <w:rFonts w:ascii="XO Thames" w:hAnsi="XO Thames"/>
        </w:rPr>
        <w:t>В день регистрации заявления о переводе помещения и приложенных к нему документов, специалист, ответственный за прием документов, передает поступившие документы должностному лицу уполномоченного органа для рассмотрения и назначения ответственного исполнителя.</w:t>
      </w:r>
    </w:p>
    <w:p w14:paraId="52010000">
      <w:pPr>
        <w:rPr>
          <w:rFonts w:ascii="XO Thames" w:hAnsi="XO Thames"/>
        </w:rPr>
      </w:pPr>
      <w:bookmarkStart w:id="66" w:name="sub_2312"/>
      <w:r>
        <w:rPr>
          <w:rFonts w:ascii="XO Thames" w:hAnsi="XO Thames"/>
        </w:rPr>
        <w:t>3.3.3.</w:t>
      </w:r>
      <w:r>
        <w:rPr>
          <w:rFonts w:ascii="XO Thames" w:hAnsi="XO Thames"/>
        </w:rPr>
        <w:t xml:space="preserve">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  <w:bookmarkEnd w:id="66"/>
    </w:p>
    <w:p w14:paraId="53010000">
      <w:pPr>
        <w:rPr>
          <w:rFonts w:ascii="XO Thames" w:hAnsi="XO Thames"/>
        </w:rPr>
      </w:pPr>
      <w:r>
        <w:rPr>
          <w:rFonts w:ascii="XO Thames" w:hAnsi="XO Thames"/>
        </w:rPr>
        <w:t xml:space="preserve">Основанием для начала административной процедуры является непредставление заявителем документов, предусмотренных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\l "sub_226102"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подпунктами 2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,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\l "sub_226103"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3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,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\l "sub_226104"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4 пункта 2.6.1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настоящего административного регламента.</w:t>
      </w:r>
    </w:p>
    <w:p w14:paraId="54010000">
      <w:pPr>
        <w:rPr>
          <w:rFonts w:ascii="XO Thames" w:hAnsi="XO Thames"/>
        </w:rPr>
      </w:pPr>
      <w:r>
        <w:rPr>
          <w:rFonts w:ascii="XO Thames" w:hAnsi="XO Thames"/>
        </w:rPr>
        <w:t>Должностное лицо уполномоченного органа при получении заявления о переводе помещения и приложенных к нему документов, поручает специалисту соответствующего отдела произвести их проверку.</w:t>
      </w:r>
    </w:p>
    <w:p w14:paraId="55010000">
      <w:pPr>
        <w:rPr>
          <w:rFonts w:ascii="XO Thames" w:hAnsi="XO Thames"/>
        </w:rPr>
      </w:pPr>
      <w:r>
        <w:rPr>
          <w:rFonts w:ascii="XO Thames" w:hAnsi="XO Thames"/>
        </w:rPr>
        <w:t>В случае</w:t>
      </w:r>
      <w:r>
        <w:rPr>
          <w:rFonts w:ascii="XO Thames" w:hAnsi="XO Thames"/>
        </w:rPr>
        <w:t>,</w:t>
      </w:r>
      <w:r>
        <w:rPr>
          <w:rFonts w:ascii="XO Thames" w:hAnsi="XO Thames"/>
        </w:rPr>
        <w:t xml:space="preserve"> если специалистом соответствующего отдела будет выявлено, что в перечне представленных заявителем документов отсутствуют документы, предусмотренные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\l "sub_226102"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подпунктами 2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,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\l "sub_226103"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3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,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\l "sub_226104"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4 пункта 2.6.1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настоящего административного регламента, принимается решение о направлении соответствующих межведомственных запросов.</w:t>
      </w:r>
    </w:p>
    <w:p w14:paraId="56010000">
      <w:pPr>
        <w:rPr>
          <w:rFonts w:ascii="XO Thames" w:hAnsi="XO Thames"/>
        </w:rPr>
      </w:pPr>
      <w:r>
        <w:rPr>
          <w:rFonts w:ascii="XO Thames" w:hAnsi="XO Thames"/>
        </w:rPr>
        <w:t>Межведомственные запросы направляются в срок, не превышающий 3 рабочих дней со дня регистрации заявления о переводе помещения и приложенных к нему документов от заявителя.</w:t>
      </w:r>
    </w:p>
    <w:p w14:paraId="57010000">
      <w:pPr>
        <w:rPr>
          <w:rFonts w:ascii="XO Thames" w:hAnsi="XO Thames"/>
        </w:rPr>
      </w:pPr>
      <w:r>
        <w:rPr>
          <w:rFonts w:ascii="XO Thames" w:hAnsi="XO Thames"/>
        </w:rPr>
        <w:t>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14:paraId="58010000">
      <w:pPr>
        <w:rPr>
          <w:rFonts w:ascii="XO Thames" w:hAnsi="XO Thames"/>
        </w:rPr>
      </w:pPr>
      <w:r>
        <w:rPr>
          <w:rFonts w:ascii="XO Thames" w:hAnsi="XO Thames"/>
        </w:rPr>
        <w:t xml:space="preserve">Специалист соответствующего отдела, ответственный за подготовку документов, обязан </w:t>
      </w:r>
      <w:r>
        <w:rPr>
          <w:rFonts w:ascii="XO Thames" w:hAnsi="XO Thames"/>
        </w:rPr>
        <w:t>принять необходимые меры для получения ответа на межведомственные запросы в установленные сроки.</w:t>
      </w:r>
    </w:p>
    <w:p w14:paraId="59010000">
      <w:pPr>
        <w:rPr>
          <w:rFonts w:ascii="XO Thames" w:hAnsi="XO Thames"/>
        </w:rPr>
      </w:pPr>
      <w:r>
        <w:rPr>
          <w:rFonts w:ascii="XO Thames" w:hAnsi="XO Thames"/>
        </w:rPr>
        <w:t xml:space="preserve">В случае </w:t>
      </w:r>
      <w:r>
        <w:rPr>
          <w:rFonts w:ascii="XO Thames" w:hAnsi="XO Thames"/>
        </w:rPr>
        <w:t>не поступления</w:t>
      </w:r>
      <w:r>
        <w:rPr>
          <w:rFonts w:ascii="XO Thames" w:hAnsi="XO Thames"/>
        </w:rPr>
        <w:t xml:space="preserve"> ответа на межведомственный запрос в срок установленный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\l "sub_2263"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пунктом 2.6.3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административного регламента принимаются меры в соответствии </w:t>
      </w:r>
      <w:r>
        <w:rPr>
          <w:rStyle w:val="Style_3_ch"/>
          <w:rFonts w:ascii="XO Thames" w:hAnsi="XO Thames"/>
          <w:color w:val="000000"/>
        </w:rPr>
        <w:t>подпунктом 3 пункта 3.1</w:t>
      </w:r>
      <w:r>
        <w:rPr>
          <w:rFonts w:ascii="XO Thames" w:hAnsi="XO Thames"/>
        </w:rPr>
        <w:t xml:space="preserve"> настоящего административного регламента.</w:t>
      </w:r>
    </w:p>
    <w:p w14:paraId="5A010000">
      <w:pPr>
        <w:rPr>
          <w:rFonts w:ascii="XO Thames" w:hAnsi="XO Thames"/>
        </w:rPr>
      </w:pPr>
      <w:r>
        <w:rPr>
          <w:rFonts w:ascii="XO Thames" w:hAnsi="XO Thames"/>
        </w:rPr>
        <w:t xml:space="preserve">Критерий принятия решения: непредставление документов, предусмотренных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\l "sub_226102"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подпунктами 2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,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\l "sub_226103"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3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,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\l "sub_226104"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4 пункта 2.6.1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настоящего административного регламента.</w:t>
      </w:r>
    </w:p>
    <w:p w14:paraId="5B010000">
      <w:pPr>
        <w:rPr>
          <w:rFonts w:ascii="XO Thames" w:hAnsi="XO Thames"/>
        </w:rPr>
      </w:pPr>
      <w:r>
        <w:rPr>
          <w:rFonts w:ascii="XO Thames" w:hAnsi="XO Thames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14:paraId="5C010000">
      <w:pPr>
        <w:rPr>
          <w:rFonts w:ascii="XO Thames" w:hAnsi="XO Thames"/>
        </w:rPr>
      </w:pPr>
      <w:r>
        <w:rPr>
          <w:rFonts w:ascii="XO Thames" w:hAnsi="XO Thames"/>
        </w:rPr>
        <w:t>Фиксация результата выполнения административной процедуры не производится.</w:t>
      </w:r>
    </w:p>
    <w:p w14:paraId="5D010000">
      <w:pPr>
        <w:rPr>
          <w:rFonts w:ascii="XO Thames" w:hAnsi="XO Thames"/>
        </w:rPr>
      </w:pPr>
      <w:bookmarkStart w:id="67" w:name="sub_2313"/>
      <w:r>
        <w:rPr>
          <w:rFonts w:ascii="XO Thames" w:hAnsi="XO Thames"/>
        </w:rPr>
        <w:t>3.3.4.</w:t>
      </w:r>
      <w:r>
        <w:rPr>
          <w:rFonts w:ascii="XO Thames" w:hAnsi="XO Thames"/>
        </w:rPr>
        <w:t xml:space="preserve"> Принятие решения о переводе или об отказе в переводе жилого помещения в нежилое и нежилого помещения в жилое помещение.</w:t>
      </w:r>
      <w:bookmarkEnd w:id="67"/>
    </w:p>
    <w:p w14:paraId="5E010000">
      <w:pPr>
        <w:rPr>
          <w:rFonts w:ascii="XO Thames" w:hAnsi="XO Thames"/>
        </w:rPr>
      </w:pPr>
      <w:r>
        <w:rPr>
          <w:rFonts w:ascii="XO Thames" w:hAnsi="XO Thames"/>
        </w:rPr>
        <w:t xml:space="preserve">Основанием для начала административной процедуры является получение уполномоченным органом документов, указанных в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\l "sub_2261"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пункте 2.6.1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настоящего административного регламента, в том числе по каналам межведомственного информационного взаимодействия, либо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содержащихся в них сведений), необходимых для предоставления муниципальной услуги.</w:t>
      </w:r>
    </w:p>
    <w:p w14:paraId="5F010000">
      <w:pPr>
        <w:rPr>
          <w:rFonts w:ascii="XO Thames" w:hAnsi="XO Thames"/>
        </w:rPr>
      </w:pPr>
      <w:r>
        <w:rPr>
          <w:rFonts w:ascii="XO Thames" w:hAnsi="XO Thames"/>
        </w:rPr>
        <w:t>Ответственным за выполнение административной процедуры является должностное лицо уполномоченного органа.</w:t>
      </w:r>
    </w:p>
    <w:p w14:paraId="60010000">
      <w:pPr>
        <w:rPr>
          <w:rFonts w:ascii="XO Thames" w:hAnsi="XO Thames"/>
        </w:rPr>
      </w:pPr>
      <w:r>
        <w:rPr>
          <w:rFonts w:ascii="XO Thames" w:hAnsi="XO Thames"/>
        </w:rPr>
        <w:t xml:space="preserve">Специалист отдела/уполномоченная комиссия проводит анализ представленных документов на наличие оснований для принятия решения, и подготавливает проект решения о переводе или об отказе в переводе жилого помещения в нежилое и нежилого помещения в жилое помещение по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"http://mobileonline.garant.ru/document/redirect/12141483/1000"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форме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, утвержденной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"http://mobileonline.garant.ru/document/redirect/12141483/0"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постановлением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Правительства РФ от 10.08.2005 N 502 "Об утверждении формы уведомления о переводе (отказе в переводе) жилого (нежилого) помещения в нежилое (жилое</w:t>
      </w:r>
      <w:r>
        <w:rPr>
          <w:rFonts w:ascii="XO Thames" w:hAnsi="XO Thames"/>
        </w:rPr>
        <w:t>) помещение".</w:t>
      </w:r>
    </w:p>
    <w:p w14:paraId="61010000">
      <w:pPr>
        <w:rPr>
          <w:rFonts w:ascii="XO Thames" w:hAnsi="XO Thames"/>
        </w:rPr>
      </w:pPr>
      <w:r>
        <w:rPr>
          <w:rFonts w:ascii="XO Thames" w:hAnsi="XO Thames"/>
        </w:rPr>
        <w:t xml:space="preserve">При поступлении в уполномоченный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\l "sub_2261"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пунктом 2.6.1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настоящего административного регламента, и если соответствующий документ не представлен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заявителем по собственной инициативе, уполномоченный орган после получения указанного ответа уведомляет заявителя о получении такого ответа, и предлагает заявителю представить документ и (или) информацию, необходимые для проведения перевода жилого помещения в нежилое помещение или нежилого помещения в жилое помещение в соответствии с пунктом 2.6.1 настоящего административного регламента, в течение пятнадцати рабочих дней со дня направления уведомления.</w:t>
      </w:r>
    </w:p>
    <w:p w14:paraId="62010000">
      <w:pPr>
        <w:rPr>
          <w:rFonts w:ascii="XO Thames" w:hAnsi="XO Thames"/>
        </w:rPr>
      </w:pPr>
      <w:r>
        <w:rPr>
          <w:rFonts w:ascii="XO Thames" w:hAnsi="XO Thames"/>
        </w:rPr>
        <w:t>При непредставлении заявителем документов, необходимых для предоставления муниципальной услуги, в указанном случае, специалист соответствующего отдела подготавливает проект решения об отказе в переводе жилого помещения в нежилое помещение или нежилого помещения в жилое помещение.</w:t>
      </w:r>
    </w:p>
    <w:p w14:paraId="63010000">
      <w:pPr>
        <w:rPr>
          <w:rFonts w:ascii="XO Thames" w:hAnsi="XO Thames"/>
        </w:rPr>
      </w:pPr>
      <w:r>
        <w:rPr>
          <w:rFonts w:ascii="XO Thames" w:hAnsi="XO Thames"/>
        </w:rPr>
        <w:t>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нарушения.</w:t>
      </w:r>
    </w:p>
    <w:p w14:paraId="64010000">
      <w:pPr>
        <w:rPr>
          <w:rFonts w:ascii="XO Thames" w:hAnsi="XO Thames"/>
        </w:rPr>
      </w:pPr>
      <w:r>
        <w:rPr>
          <w:rFonts w:ascii="XO Thames" w:hAnsi="XO Thames"/>
        </w:rPr>
        <w:t>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уполномоченного органа в двух экземплярах и передается специалисту, ответственному за прием-выдачу документов.</w:t>
      </w:r>
    </w:p>
    <w:p w14:paraId="65010000">
      <w:pPr>
        <w:rPr>
          <w:rFonts w:ascii="XO Thames" w:hAnsi="XO Thames"/>
        </w:rPr>
      </w:pPr>
      <w:r>
        <w:rPr>
          <w:rFonts w:ascii="XO Thames" w:hAnsi="XO Thames"/>
        </w:rPr>
        <w:t xml:space="preserve">В случае представления заявления о переводе помещения через МФЦ документ, подтверждающий принятие решения, направляется в МФЦ, если иной способ его получения не </w:t>
      </w:r>
      <w:r>
        <w:rPr>
          <w:rFonts w:ascii="XO Thames" w:hAnsi="XO Thames"/>
        </w:rPr>
        <w:t>указан заявителем.</w:t>
      </w:r>
    </w:p>
    <w:p w14:paraId="66010000">
      <w:pPr>
        <w:rPr>
          <w:rFonts w:ascii="XO Thames" w:hAnsi="XO Thames"/>
        </w:rPr>
      </w:pPr>
      <w:r>
        <w:rPr>
          <w:rFonts w:ascii="XO Thames" w:hAnsi="XO Thames"/>
        </w:rPr>
        <w:t xml:space="preserve">Максимальный срок выполнения административной процедуры принятия решения о переводе или об отказе в переводе жилого помещения в нежилое и нежилого помещения в жилое помещение не может превышать срока пяти дней со дня представления в уполномоченный орган документов, обязанность по представлению которых в соответствии с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\l "sub_2261"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пунктом 2.6.1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настоящего административного регламента возложена на заявителя.</w:t>
      </w:r>
    </w:p>
    <w:p w14:paraId="67010000">
      <w:pPr>
        <w:rPr>
          <w:rFonts w:ascii="XO Thames" w:hAnsi="XO Thames"/>
        </w:rPr>
      </w:pPr>
      <w:r>
        <w:rPr>
          <w:rFonts w:ascii="XO Thames" w:hAnsi="XO Thames"/>
        </w:rPr>
        <w:t xml:space="preserve">Критерий принятия решения: наличие (отсутствие) оснований для отказа в предоставлении муниципальной услуги, предусмотренных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\l "sub_2027"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пунктом 2.7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настоящего административного регламента.</w:t>
      </w:r>
    </w:p>
    <w:p w14:paraId="68010000">
      <w:pPr>
        <w:rPr>
          <w:rFonts w:ascii="XO Thames" w:hAnsi="XO Thames"/>
        </w:rPr>
      </w:pPr>
      <w:r>
        <w:rPr>
          <w:rFonts w:ascii="XO Thames" w:hAnsi="XO Thames"/>
        </w:rPr>
        <w:t>Результатом административной процедуры является поступление к специалисту, ответственному за прием-выдачу документов, решения о переводе или об отказе в переводе жилого помещения в нежилое и нежилого помещения в жилое помещение.</w:t>
      </w:r>
    </w:p>
    <w:p w14:paraId="69010000">
      <w:pPr>
        <w:rPr>
          <w:rFonts w:ascii="XO Thames" w:hAnsi="XO Thames"/>
        </w:rPr>
      </w:pPr>
      <w:r>
        <w:rPr>
          <w:rFonts w:ascii="XO Thames" w:hAnsi="XO Thames"/>
        </w:rPr>
        <w:t>Результат выполнения административной процедуры фиксируется в системе электронного документооборота уполномоченного органа, журнале регистрации.</w:t>
      </w:r>
    </w:p>
    <w:p w14:paraId="6A010000">
      <w:pPr>
        <w:rPr>
          <w:rFonts w:ascii="XO Thames" w:hAnsi="XO Thames"/>
        </w:rPr>
      </w:pPr>
      <w:bookmarkStart w:id="68" w:name="sub_2314"/>
      <w:r>
        <w:rPr>
          <w:rFonts w:ascii="XO Thames" w:hAnsi="XO Thames"/>
        </w:rPr>
        <w:t>3.3.5.</w:t>
      </w:r>
      <w:r>
        <w:rPr>
          <w:rFonts w:ascii="XO Thames" w:hAnsi="XO Thames"/>
        </w:rPr>
        <w:t xml:space="preserve"> Выдача (направление) документов по результатам предоставления муниципальной услуги.</w:t>
      </w:r>
    </w:p>
    <w:p w14:paraId="6B010000">
      <w:pPr>
        <w:rPr>
          <w:rFonts w:ascii="XO Thames" w:hAnsi="XO Thames"/>
        </w:rPr>
      </w:pPr>
      <w:bookmarkStart w:id="69" w:name="sub_23141"/>
      <w:bookmarkEnd w:id="68"/>
      <w:r>
        <w:rPr>
          <w:rFonts w:ascii="XO Thames" w:hAnsi="XO Thames"/>
        </w:rPr>
        <w:t>3.</w:t>
      </w:r>
      <w:r>
        <w:rPr>
          <w:rFonts w:ascii="XO Thames" w:hAnsi="XO Thames"/>
        </w:rPr>
        <w:t>3.5.1</w:t>
      </w:r>
      <w:r>
        <w:rPr>
          <w:rFonts w:ascii="XO Thames" w:hAnsi="XO Thames"/>
        </w:rPr>
        <w:t>. Выдача (направление) документов по результатам предоставления муниципальной услуги в уполномоченном органе.</w:t>
      </w:r>
      <w:bookmarkEnd w:id="69"/>
    </w:p>
    <w:p w14:paraId="6C010000">
      <w:pPr>
        <w:rPr>
          <w:rFonts w:ascii="XO Thames" w:hAnsi="XO Thames"/>
        </w:rPr>
      </w:pPr>
      <w:r>
        <w:rPr>
          <w:rFonts w:ascii="XO Thames" w:hAnsi="XO Thames"/>
        </w:rPr>
        <w:t>Основанием для начала процедуры выдачи документов является наличие сформированных документов, являющихся результатом предоставления муниципальной услуги.</w:t>
      </w:r>
    </w:p>
    <w:p w14:paraId="6D010000">
      <w:pPr>
        <w:rPr>
          <w:rFonts w:ascii="XO Thames" w:hAnsi="XO Thames"/>
        </w:rPr>
      </w:pPr>
      <w:r>
        <w:rPr>
          <w:rFonts w:ascii="XO Thames" w:hAnsi="XO Thames"/>
        </w:rPr>
        <w:t xml:space="preserve">Для получения результатов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"http://mobileonline.garant.ru/document/redirect/990941/2770"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ЕПГУ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(при наличии технической возможности) заявитель предъявляет следующие документы:</w:t>
      </w:r>
    </w:p>
    <w:p w14:paraId="6E010000">
      <w:pPr>
        <w:rPr>
          <w:rFonts w:ascii="XO Thames" w:hAnsi="XO Thames"/>
        </w:rPr>
      </w:pPr>
      <w:bookmarkStart w:id="70" w:name="sub_2314101"/>
      <w:r>
        <w:rPr>
          <w:rFonts w:ascii="XO Thames" w:hAnsi="XO Thames"/>
        </w:rPr>
        <w:t>1) документ, удостоверяющий личность заявителя;</w:t>
      </w:r>
    </w:p>
    <w:p w14:paraId="6F010000">
      <w:pPr>
        <w:rPr>
          <w:rFonts w:ascii="XO Thames" w:hAnsi="XO Thames"/>
        </w:rPr>
      </w:pPr>
      <w:bookmarkStart w:id="71" w:name="sub_2314102"/>
      <w:bookmarkEnd w:id="70"/>
      <w:r>
        <w:rPr>
          <w:rFonts w:ascii="XO Thames" w:hAnsi="XO Thames"/>
        </w:rPr>
        <w:t>2) документ, подтверждающий полномочия представителя на получение документов (если от имени заявителя действует представитель);</w:t>
      </w:r>
    </w:p>
    <w:p w14:paraId="70010000">
      <w:pPr>
        <w:rPr>
          <w:rFonts w:ascii="XO Thames" w:hAnsi="XO Thames"/>
        </w:rPr>
      </w:pPr>
      <w:bookmarkStart w:id="72" w:name="sub_2314103"/>
      <w:bookmarkEnd w:id="71"/>
      <w:r>
        <w:rPr>
          <w:rFonts w:ascii="XO Thames" w:hAnsi="XO Thames"/>
        </w:rPr>
        <w:t>3) расписка в получении документов (при ее наличии у заявителя).</w:t>
      </w:r>
      <w:bookmarkEnd w:id="72"/>
    </w:p>
    <w:p w14:paraId="71010000">
      <w:pPr>
        <w:rPr>
          <w:rFonts w:ascii="XO Thames" w:hAnsi="XO Thames"/>
        </w:rPr>
      </w:pPr>
      <w:r>
        <w:rPr>
          <w:rFonts w:ascii="XO Thames" w:hAnsi="XO Thames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14:paraId="72010000">
      <w:pPr>
        <w:rPr>
          <w:rFonts w:ascii="XO Thames" w:hAnsi="XO Thames"/>
        </w:rPr>
      </w:pPr>
      <w:bookmarkStart w:id="73" w:name="sub_231411"/>
      <w:r>
        <w:rPr>
          <w:rFonts w:ascii="XO Thames" w:hAnsi="XO Thames"/>
        </w:rPr>
        <w:t>1) устанавливает личность заявителя либо его представителя;</w:t>
      </w:r>
    </w:p>
    <w:p w14:paraId="73010000">
      <w:pPr>
        <w:rPr>
          <w:rFonts w:ascii="XO Thames" w:hAnsi="XO Thames"/>
        </w:rPr>
      </w:pPr>
      <w:bookmarkStart w:id="74" w:name="sub_231412"/>
      <w:bookmarkEnd w:id="73"/>
      <w:r>
        <w:rPr>
          <w:rFonts w:ascii="XO Thames" w:hAnsi="XO Thames"/>
        </w:rPr>
        <w:t>2) проверяет правомочия представителя заявителя действовать от имени заявителя при получении документов;</w:t>
      </w:r>
    </w:p>
    <w:p w14:paraId="74010000">
      <w:pPr>
        <w:rPr>
          <w:rFonts w:ascii="XO Thames" w:hAnsi="XO Thames"/>
        </w:rPr>
      </w:pPr>
      <w:bookmarkStart w:id="75" w:name="sub_231413"/>
      <w:bookmarkEnd w:id="74"/>
      <w:r>
        <w:rPr>
          <w:rFonts w:ascii="XO Thames" w:hAnsi="XO Thames"/>
        </w:rPr>
        <w:t>3) выдает документы;</w:t>
      </w:r>
    </w:p>
    <w:p w14:paraId="75010000">
      <w:pPr>
        <w:rPr>
          <w:rFonts w:ascii="XO Thames" w:hAnsi="XO Thames"/>
        </w:rPr>
      </w:pPr>
      <w:bookmarkStart w:id="76" w:name="sub_231414"/>
      <w:bookmarkEnd w:id="75"/>
      <w:r>
        <w:rPr>
          <w:rFonts w:ascii="XO Thames" w:hAnsi="XO Thames"/>
        </w:rPr>
        <w:t>4) регистрирует факт выдачи документов в системе электронного документооборота уполномоченного органа и в журнале регистрации;</w:t>
      </w:r>
    </w:p>
    <w:p w14:paraId="76010000">
      <w:pPr>
        <w:rPr>
          <w:rFonts w:ascii="XO Thames" w:hAnsi="XO Thames"/>
        </w:rPr>
      </w:pPr>
      <w:bookmarkStart w:id="77" w:name="sub_231415"/>
      <w:bookmarkEnd w:id="76"/>
      <w:r>
        <w:rPr>
          <w:rFonts w:ascii="XO Thames" w:hAnsi="XO Thames"/>
        </w:rPr>
        <w:t>5) отказывает в выдаче результата предоставления муниципальной услуги в случаях:</w:t>
      </w:r>
      <w:bookmarkEnd w:id="77"/>
    </w:p>
    <w:p w14:paraId="77010000">
      <w:pPr>
        <w:rPr>
          <w:rFonts w:ascii="XO Thames" w:hAnsi="XO Thames"/>
        </w:rPr>
      </w:pPr>
      <w:r>
        <w:rPr>
          <w:rFonts w:ascii="XO Thames" w:hAnsi="XO Thames"/>
        </w:rPr>
        <w:t>- за выдачей документов обратилось лицо, не являющееся заявителем (его представителем);</w:t>
      </w:r>
    </w:p>
    <w:p w14:paraId="78010000">
      <w:pPr>
        <w:rPr>
          <w:rFonts w:ascii="XO Thames" w:hAnsi="XO Thames"/>
        </w:rPr>
      </w:pPr>
      <w:r>
        <w:rPr>
          <w:rFonts w:ascii="XO Thames" w:hAnsi="XO Thames"/>
        </w:rPr>
        <w:t>- обратившееся лицо отказалось предъявить документ, удостоверяющий его личность.</w:t>
      </w:r>
    </w:p>
    <w:p w14:paraId="79010000">
      <w:pPr>
        <w:rPr>
          <w:rFonts w:ascii="XO Thames" w:hAnsi="XO Thames"/>
        </w:rPr>
      </w:pPr>
      <w:r>
        <w:rPr>
          <w:rFonts w:ascii="XO Thames" w:hAnsi="XO Thames"/>
        </w:rPr>
        <w:t xml:space="preserve">В случае подачи заявителем документов в электронном виде посредством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"http://mobileonline.garant.ru/document/redirect/990941/2770"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ЕПГУ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и указании в запросе о получении результата предоставления услуги в электронном виде, специалист, ответственный за прием и выдачу документов:</w:t>
      </w:r>
    </w:p>
    <w:p w14:paraId="7A010000">
      <w:pPr>
        <w:rPr>
          <w:rFonts w:ascii="XO Thames" w:hAnsi="XO Thames"/>
        </w:rPr>
      </w:pPr>
      <w:bookmarkStart w:id="78" w:name="sub_23141001"/>
      <w:r>
        <w:rPr>
          <w:rFonts w:ascii="XO Thames" w:hAnsi="XO Thames"/>
        </w:rPr>
        <w:t>1) устанавливает личность заявителя либо его представителя;</w:t>
      </w:r>
    </w:p>
    <w:p w14:paraId="7B010000">
      <w:pPr>
        <w:rPr>
          <w:rFonts w:ascii="XO Thames" w:hAnsi="XO Thames"/>
        </w:rPr>
      </w:pPr>
      <w:bookmarkStart w:id="79" w:name="sub_23141002"/>
      <w:bookmarkEnd w:id="78"/>
      <w:r>
        <w:rPr>
          <w:rFonts w:ascii="XO Thames" w:hAnsi="XO Thames"/>
        </w:rPr>
        <w:t>2) проверяет правомочия представителя заявителя действовать от имени заявителя при получении документов;</w:t>
      </w:r>
    </w:p>
    <w:p w14:paraId="7C010000">
      <w:pPr>
        <w:rPr>
          <w:rFonts w:ascii="XO Thames" w:hAnsi="XO Thames"/>
        </w:rPr>
      </w:pPr>
      <w:bookmarkStart w:id="80" w:name="sub_23141003"/>
      <w:bookmarkEnd w:id="79"/>
      <w:r>
        <w:rPr>
          <w:rFonts w:ascii="XO Thames" w:hAnsi="XO Thames"/>
        </w:rPr>
        <w:t xml:space="preserve">3) сверяет электронные образы документов с оригиналами (при направлении запроса и документов на предоставление услуги через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"http://mobileonline.garant.ru/document/redirect/990941/2770"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ЕПГУ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>, РИГУ;</w:t>
      </w:r>
    </w:p>
    <w:p w14:paraId="7D010000">
      <w:pPr>
        <w:rPr>
          <w:rFonts w:ascii="XO Thames" w:hAnsi="XO Thames"/>
        </w:rPr>
      </w:pPr>
      <w:bookmarkStart w:id="81" w:name="sub_23141004"/>
      <w:bookmarkEnd w:id="80"/>
      <w:r>
        <w:rPr>
          <w:rFonts w:ascii="XO Thames" w:hAnsi="XO Thames"/>
        </w:rPr>
        <w:t xml:space="preserve">4) уведомляет заявителя о том, что результат предоставления муниципальной услуги будет направлен в личный кабинет на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"http://mobileonline.garant.ru/document/redirect/990941/2770"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ЕПГУ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в форме электронного документа.</w:t>
      </w:r>
      <w:bookmarkEnd w:id="81"/>
    </w:p>
    <w:p w14:paraId="7E010000">
      <w:pPr>
        <w:rPr>
          <w:rFonts w:ascii="XO Thames" w:hAnsi="XO Thames"/>
        </w:rPr>
      </w:pPr>
      <w:r>
        <w:rPr>
          <w:rFonts w:ascii="XO Thames" w:hAnsi="XO Thames"/>
        </w:rPr>
        <w:t xml:space="preserve">При установлении расхождений электронных образов документов, направленных в электронной форме, с оригиналами, результат предоставления услуги заявителю не направляется через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"http://mobileonline.garant.ru/document/redirect/990941/2770"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ЕПГУ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>,</w:t>
      </w:r>
      <w:r>
        <w:rPr>
          <w:rFonts w:ascii="XO Thames" w:hAnsi="XO Thames"/>
        </w:rPr>
        <w:t xml:space="preserve"> о чем составляется акт.</w:t>
      </w:r>
    </w:p>
    <w:p w14:paraId="7F010000">
      <w:pPr>
        <w:rPr>
          <w:rFonts w:ascii="XO Thames" w:hAnsi="XO Thames"/>
        </w:rPr>
      </w:pPr>
      <w:r>
        <w:rPr>
          <w:rFonts w:ascii="XO Thames" w:hAnsi="XO Thames"/>
        </w:rPr>
        <w:t>В случае</w:t>
      </w:r>
      <w:r>
        <w:rPr>
          <w:rFonts w:ascii="XO Thames" w:hAnsi="XO Thames"/>
        </w:rPr>
        <w:t>,</w:t>
      </w:r>
      <w:r>
        <w:rPr>
          <w:rFonts w:ascii="XO Thames" w:hAnsi="XO Thames"/>
        </w:rPr>
        <w:t xml:space="preserve"> если принято решение о переводе или об отказе в переводе жилого помещения в нежилое и нежилого помещения в жилое помещение, данное решение сканируется и направляется </w:t>
      </w:r>
      <w:r>
        <w:rPr>
          <w:rFonts w:ascii="XO Thames" w:hAnsi="XO Thames"/>
        </w:rPr>
        <w:t xml:space="preserve">заявителю через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"http://mobileonline.garant.ru/document/redirect/990941/2770"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ЕПГУ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 xml:space="preserve">либо направляется в форме электронного документа, подписанного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"http://mobileonline.garant.ru/document/redirect/12184522/21"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электронной подписью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в личный</w:t>
      </w:r>
      <w:r>
        <w:rPr>
          <w:rFonts w:ascii="XO Thames" w:hAnsi="XO Thames"/>
        </w:rPr>
        <w:t xml:space="preserve"> кабинет заявителя на ЕПГУ</w:t>
      </w:r>
      <w:r>
        <w:rPr>
          <w:rFonts w:ascii="XO Thames" w:hAnsi="XO Thames"/>
        </w:rPr>
        <w:t>.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порядке.</w:t>
      </w:r>
    </w:p>
    <w:p w14:paraId="80010000">
      <w:pPr>
        <w:rPr>
          <w:rFonts w:ascii="XO Thames" w:hAnsi="XO Thames"/>
        </w:rPr>
      </w:pPr>
      <w:r>
        <w:rPr>
          <w:rFonts w:ascii="XO Thames" w:hAnsi="XO Thames"/>
        </w:rPr>
        <w:t>Максимальный срок выполнения данной административной процедуры составляет 3 рабочих дня со дня принятия решения о переводе или об отказе в переводе жилого помещения в нежилое и нежилого помещения в жилое помещение.</w:t>
      </w:r>
    </w:p>
    <w:p w14:paraId="81010000">
      <w:pPr>
        <w:rPr>
          <w:rFonts w:ascii="XO Thames" w:hAnsi="XO Thames"/>
        </w:rPr>
      </w:pPr>
      <w:r>
        <w:rPr>
          <w:rFonts w:ascii="XO Thames" w:hAnsi="XO Thames"/>
        </w:rPr>
        <w:t>Критерий принятия решения: принятие решения о переводе или об отказе в переводе жилого помещения в нежилое и нежилого помещения в жилое помещение.</w:t>
      </w:r>
    </w:p>
    <w:p w14:paraId="82010000">
      <w:pPr>
        <w:rPr>
          <w:rFonts w:ascii="XO Thames" w:hAnsi="XO Thames"/>
        </w:rPr>
      </w:pPr>
      <w:r>
        <w:rPr>
          <w:rFonts w:ascii="XO Thames" w:hAnsi="XO Thames"/>
        </w:rPr>
        <w:t xml:space="preserve">Результатом административной процедуры является выдача или направление по адресу, указанному в заявлении, либо через МФЦ,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"http://mobileonline.garant.ru/document/redirect/990941/2770"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ЕПГУ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заявителю документа, подтверждающего принятие такого решения.</w:t>
      </w:r>
    </w:p>
    <w:p w14:paraId="83010000">
      <w:pPr>
        <w:rPr>
          <w:rFonts w:ascii="XO Thames" w:hAnsi="XO Thames"/>
        </w:rPr>
      </w:pPr>
      <w:r>
        <w:rPr>
          <w:rFonts w:ascii="XO Thames" w:hAnsi="XO Thames"/>
        </w:rPr>
        <w:t>Результат выполнения административной процедуры фиксируется в системе электронного документооборота уполномоченного органа и в журнале регистрации.</w:t>
      </w:r>
    </w:p>
    <w:p w14:paraId="84010000">
      <w:pPr>
        <w:ind w:firstLine="0" w:left="0"/>
        <w:rPr>
          <w:rFonts w:ascii="XO Thames" w:hAnsi="XO Thames"/>
        </w:rPr>
      </w:pPr>
    </w:p>
    <w:p w14:paraId="85010000">
      <w:pPr>
        <w:pStyle w:val="Style_1"/>
        <w:rPr>
          <w:rFonts w:ascii="XO Thames" w:hAnsi="XO Thames"/>
          <w:color w:val="000000"/>
        </w:rPr>
      </w:pPr>
      <w:bookmarkStart w:id="82" w:name="sub_3004"/>
      <w:r>
        <w:rPr>
          <w:rFonts w:ascii="XO Thames" w:hAnsi="XO Thames"/>
          <w:color w:val="000000"/>
        </w:rPr>
        <w:t xml:space="preserve">4. Формы </w:t>
      </w:r>
      <w:r>
        <w:rPr>
          <w:rFonts w:ascii="XO Thames" w:hAnsi="XO Thames"/>
          <w:color w:val="000000"/>
        </w:rPr>
        <w:t>контроля за</w:t>
      </w:r>
      <w:r>
        <w:rPr>
          <w:rFonts w:ascii="XO Thames" w:hAnsi="XO Thames"/>
          <w:color w:val="000000"/>
        </w:rPr>
        <w:t xml:space="preserve"> исполнением административного регламента</w:t>
      </w:r>
      <w:bookmarkEnd w:id="82"/>
    </w:p>
    <w:p w14:paraId="86010000">
      <w:pPr>
        <w:rPr>
          <w:rFonts w:ascii="XO Thames" w:hAnsi="XO Thames"/>
          <w:color w:val="000000"/>
        </w:rPr>
      </w:pPr>
    </w:p>
    <w:p w14:paraId="87010000">
      <w:pPr>
        <w:ind/>
        <w:jc w:val="center"/>
        <w:rPr>
          <w:rFonts w:ascii="XO Thames" w:hAnsi="XO Thames"/>
          <w:b w:val="1"/>
          <w:color w:val="000000"/>
        </w:rPr>
      </w:pPr>
      <w:r>
        <w:rPr>
          <w:rFonts w:ascii="XO Thames" w:hAnsi="XO Thames"/>
          <w:b w:val="1"/>
          <w:color w:val="000000"/>
        </w:rPr>
        <w:t xml:space="preserve">4.1. Порядок осуществления текущего </w:t>
      </w:r>
      <w:r>
        <w:rPr>
          <w:rFonts w:ascii="XO Thames" w:hAnsi="XO Thames"/>
          <w:b w:val="1"/>
          <w:color w:val="000000"/>
        </w:rPr>
        <w:t>контроля за</w:t>
      </w:r>
      <w:r>
        <w:rPr>
          <w:rFonts w:ascii="XO Thames" w:hAnsi="XO Thames"/>
          <w:b w:val="1"/>
          <w:color w:val="000000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88010000">
      <w:pPr>
        <w:rPr>
          <w:rFonts w:ascii="XO Thames" w:hAnsi="XO Thames"/>
        </w:rPr>
      </w:pPr>
    </w:p>
    <w:p w14:paraId="89010000">
      <w:pPr>
        <w:rPr>
          <w:rFonts w:ascii="XO Thames" w:hAnsi="XO Thames"/>
        </w:rPr>
      </w:pPr>
      <w:r>
        <w:rPr>
          <w:rFonts w:ascii="XO Thames" w:hAnsi="XO Thames"/>
        </w:rPr>
        <w:t>4.1.</w:t>
      </w:r>
      <w:r>
        <w:rPr>
          <w:rFonts w:ascii="XO Thames" w:hAnsi="XO Thames"/>
        </w:rPr>
        <w:t xml:space="preserve">Текущий </w:t>
      </w:r>
      <w:r>
        <w:rPr>
          <w:rFonts w:ascii="XO Thames" w:hAnsi="XO Thames"/>
        </w:rPr>
        <w:t>контроль за</w:t>
      </w:r>
      <w:r>
        <w:rPr>
          <w:rFonts w:ascii="XO Thames" w:hAnsi="XO Thames"/>
        </w:rPr>
        <w:t xml:space="preserve">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должностное лицо уполномоченного органа.</w:t>
      </w:r>
    </w:p>
    <w:p w14:paraId="8A010000">
      <w:pPr>
        <w:rPr>
          <w:rFonts w:ascii="XO Thames" w:hAnsi="XO Thames"/>
        </w:rPr>
      </w:pPr>
      <w:r>
        <w:rPr>
          <w:rFonts w:ascii="XO Thames" w:hAnsi="XO Thames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14:paraId="8B010000">
      <w:pPr>
        <w:rPr>
          <w:rFonts w:ascii="XO Thames" w:hAnsi="XO Thames"/>
        </w:rPr>
      </w:pPr>
    </w:p>
    <w:p w14:paraId="8C010000">
      <w:pPr>
        <w:ind/>
        <w:jc w:val="center"/>
        <w:rPr>
          <w:rFonts w:ascii="XO Thames" w:hAnsi="XO Thames"/>
          <w:b w:val="1"/>
          <w:color w:val="000000"/>
        </w:rPr>
      </w:pPr>
      <w:r>
        <w:rPr>
          <w:rFonts w:ascii="XO Thames" w:hAnsi="XO Thames"/>
          <w:b w:val="1"/>
          <w:color w:val="000000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r>
        <w:rPr>
          <w:rFonts w:ascii="XO Thames" w:hAnsi="XO Thames"/>
          <w:b w:val="1"/>
          <w:color w:val="000000"/>
        </w:rPr>
        <w:t>контроля за</w:t>
      </w:r>
      <w:r>
        <w:rPr>
          <w:rFonts w:ascii="XO Thames" w:hAnsi="XO Thames"/>
          <w:b w:val="1"/>
          <w:color w:val="000000"/>
        </w:rPr>
        <w:t xml:space="preserve"> полнотой и качеством предоставления муниципальной услуги</w:t>
      </w:r>
    </w:p>
    <w:p w14:paraId="8D010000">
      <w:pPr>
        <w:rPr>
          <w:rFonts w:ascii="XO Thames" w:hAnsi="XO Thames"/>
        </w:rPr>
      </w:pPr>
    </w:p>
    <w:p w14:paraId="8E010000">
      <w:pPr>
        <w:rPr>
          <w:rFonts w:ascii="XO Thames" w:hAnsi="XO Thames"/>
        </w:rPr>
      </w:pPr>
      <w:r>
        <w:rPr>
          <w:rFonts w:ascii="XO Thames" w:hAnsi="XO Thames"/>
        </w:rPr>
        <w:t>Контроль за</w:t>
      </w:r>
      <w:r>
        <w:rPr>
          <w:rFonts w:ascii="XO Thames" w:hAnsi="XO Thames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14:paraId="8F010000">
      <w:pPr>
        <w:rPr>
          <w:rFonts w:ascii="XO Thames" w:hAnsi="XO Thames"/>
        </w:rPr>
      </w:pPr>
      <w:r>
        <w:rPr>
          <w:rFonts w:ascii="XO Thames" w:hAnsi="XO Thames"/>
        </w:rPr>
        <w:t>Проверки полноты и качества предоставления муниципальной услуги осуществляются на основании распоряжений уполномоченного органа.</w:t>
      </w:r>
    </w:p>
    <w:p w14:paraId="90010000">
      <w:pPr>
        <w:rPr>
          <w:rFonts w:ascii="XO Thames" w:hAnsi="XO Thames"/>
        </w:rPr>
      </w:pPr>
      <w:r>
        <w:rPr>
          <w:rFonts w:ascii="XO Thames" w:hAnsi="XO Thames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14:paraId="91010000">
      <w:pPr>
        <w:rPr>
          <w:rFonts w:ascii="XO Thames" w:hAnsi="XO Thames"/>
        </w:rPr>
      </w:pPr>
      <w:r>
        <w:rPr>
          <w:rFonts w:ascii="XO Thames" w:hAnsi="XO Thames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14:paraId="92010000">
      <w:pPr>
        <w:rPr>
          <w:rFonts w:ascii="XO Thames" w:hAnsi="XO Thames"/>
        </w:rPr>
      </w:pPr>
      <w:r>
        <w:rPr>
          <w:rFonts w:ascii="XO Thames" w:hAnsi="XO Thames"/>
        </w:rPr>
        <w:t>Периодичность осуществления плановых проверок - не реже одного раза в квартал.</w:t>
      </w:r>
    </w:p>
    <w:p w14:paraId="93010000">
      <w:pPr>
        <w:rPr>
          <w:rFonts w:ascii="XO Thames" w:hAnsi="XO Thames"/>
        </w:rPr>
      </w:pPr>
    </w:p>
    <w:p w14:paraId="94010000">
      <w:pPr>
        <w:ind/>
        <w:jc w:val="center"/>
        <w:rPr>
          <w:rFonts w:ascii="XO Thames" w:hAnsi="XO Thames"/>
          <w:b w:val="1"/>
          <w:color w:val="000000"/>
        </w:rPr>
      </w:pPr>
      <w:r>
        <w:rPr>
          <w:rFonts w:ascii="XO Thames" w:hAnsi="XO Thames"/>
          <w:b w:val="1"/>
          <w:color w:val="000000"/>
        </w:rPr>
        <w:t>4.3. Ответственность должностных лиц, уполномоченного органа за решения и действия (бездействие), принимаемые (осуществляемые) ими в ходе предоставления муниципальной услуги.</w:t>
      </w:r>
    </w:p>
    <w:p w14:paraId="95010000">
      <w:pPr>
        <w:rPr>
          <w:rFonts w:ascii="XO Thames" w:hAnsi="XO Thames"/>
        </w:rPr>
      </w:pPr>
    </w:p>
    <w:p w14:paraId="96010000">
      <w:pPr>
        <w:rPr>
          <w:rFonts w:ascii="XO Thames" w:hAnsi="XO Thames"/>
        </w:rPr>
      </w:pPr>
      <w:r>
        <w:rPr>
          <w:rFonts w:ascii="XO Thames" w:hAnsi="XO Thames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14:paraId="97010000">
      <w:pPr>
        <w:rPr>
          <w:rFonts w:ascii="XO Thames" w:hAnsi="XO Thames"/>
        </w:rPr>
      </w:pPr>
      <w:r>
        <w:rPr>
          <w:rFonts w:ascii="XO Thames" w:hAnsi="XO Thames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14:paraId="98010000">
      <w:pPr>
        <w:rPr>
          <w:rFonts w:ascii="XO Thames" w:hAnsi="XO Thames"/>
        </w:rPr>
      </w:pPr>
      <w:r>
        <w:rPr>
          <w:rFonts w:ascii="XO Thames" w:hAnsi="XO Thames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14:paraId="99010000">
      <w:pPr>
        <w:rPr>
          <w:rFonts w:ascii="XO Thames" w:hAnsi="XO Thames"/>
        </w:rPr>
      </w:pPr>
      <w:r>
        <w:rPr>
          <w:rFonts w:ascii="XO Thames" w:hAnsi="XO Thames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14:paraId="9A010000">
      <w:pPr>
        <w:rPr>
          <w:rFonts w:ascii="XO Thames" w:hAnsi="XO Thames"/>
        </w:rPr>
      </w:pPr>
      <w:r>
        <w:rPr>
          <w:rFonts w:ascii="XO Thames" w:hAnsi="XO Thames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выдачу (направление) такого документа лицу, представившему (направившему) заявление.</w:t>
      </w:r>
    </w:p>
    <w:p w14:paraId="9B010000">
      <w:pPr>
        <w:rPr>
          <w:rFonts w:ascii="XO Thames" w:hAnsi="XO Thames"/>
        </w:rPr>
      </w:pPr>
      <w:r>
        <w:rPr>
          <w:rFonts w:ascii="XO Thames" w:hAnsi="XO Thames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14:paraId="9C010000">
      <w:pPr>
        <w:rPr>
          <w:rFonts w:ascii="XO Thames" w:hAnsi="XO Thames"/>
        </w:rPr>
      </w:pPr>
    </w:p>
    <w:p w14:paraId="9D010000">
      <w:pPr>
        <w:ind/>
        <w:jc w:val="center"/>
        <w:rPr>
          <w:rFonts w:ascii="XO Thames" w:hAnsi="XO Thames"/>
          <w:b w:val="1"/>
          <w:color w:val="000000"/>
        </w:rPr>
      </w:pPr>
      <w:r>
        <w:rPr>
          <w:rFonts w:ascii="XO Thames" w:hAnsi="XO Thames"/>
          <w:b w:val="1"/>
          <w:color w:val="000000"/>
        </w:rPr>
        <w:t xml:space="preserve">4.4. Положения, характеризующие требования к порядку и формам </w:t>
      </w:r>
      <w:r>
        <w:rPr>
          <w:rFonts w:ascii="XO Thames" w:hAnsi="XO Thames"/>
          <w:b w:val="1"/>
          <w:color w:val="000000"/>
        </w:rPr>
        <w:t>контроля за</w:t>
      </w:r>
      <w:r>
        <w:rPr>
          <w:rFonts w:ascii="XO Thames" w:hAnsi="XO Thames"/>
          <w:b w:val="1"/>
          <w:color w:val="000000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14:paraId="9E010000">
      <w:pPr>
        <w:rPr>
          <w:rFonts w:ascii="XO Thames" w:hAnsi="XO Thames"/>
        </w:rPr>
      </w:pPr>
    </w:p>
    <w:p w14:paraId="9F010000">
      <w:pPr>
        <w:rPr>
          <w:rFonts w:ascii="XO Thames" w:hAnsi="XO Thames"/>
        </w:rPr>
      </w:pPr>
      <w:r>
        <w:rPr>
          <w:rFonts w:ascii="XO Thames" w:hAnsi="XO Thames"/>
        </w:rPr>
        <w:t>Контроль за</w:t>
      </w:r>
      <w:r>
        <w:rPr>
          <w:rFonts w:ascii="XO Thames" w:hAnsi="XO Thames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уполномоченный орган,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14:paraId="A0010000">
      <w:pPr>
        <w:rPr>
          <w:rFonts w:ascii="XO Thames" w:hAnsi="XO Thames"/>
        </w:rPr>
      </w:pPr>
      <w:r>
        <w:rPr>
          <w:rFonts w:ascii="XO Thames" w:hAnsi="XO Thames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14:paraId="A1010000">
      <w:pPr>
        <w:rPr>
          <w:rFonts w:ascii="XO Thames" w:hAnsi="XO Thames"/>
        </w:rPr>
      </w:pPr>
    </w:p>
    <w:p w14:paraId="A2010000">
      <w:pPr>
        <w:pStyle w:val="Style_1"/>
        <w:rPr>
          <w:rFonts w:ascii="XO Thames" w:hAnsi="XO Thames"/>
          <w:color w:val="000000"/>
        </w:rPr>
      </w:pPr>
      <w:bookmarkStart w:id="83" w:name="sub_3005"/>
      <w:r>
        <w:rPr>
          <w:rFonts w:ascii="XO Thames" w:hAnsi="XO Thames"/>
          <w:color w:val="000000"/>
        </w:rPr>
        <w:t>5. Досудебный (внесудебный) порядок обжалования решений и действий (бездействия) органов, предоставляющих муниципальные услуги, а также их должностных лиц</w:t>
      </w:r>
      <w:bookmarkEnd w:id="83"/>
    </w:p>
    <w:p w14:paraId="A3010000">
      <w:pPr>
        <w:rPr>
          <w:rFonts w:ascii="XO Thames" w:hAnsi="XO Thames"/>
        </w:rPr>
      </w:pPr>
    </w:p>
    <w:p w14:paraId="A4010000">
      <w:pPr>
        <w:rPr>
          <w:rFonts w:ascii="XO Thames" w:hAnsi="XO Thames"/>
        </w:rPr>
      </w:pPr>
      <w:bookmarkStart w:id="84" w:name="sub_2051"/>
      <w:r>
        <w:rPr>
          <w:rFonts w:ascii="XO Thames" w:hAnsi="XO Thames"/>
        </w:rPr>
        <w:t xml:space="preserve">5.1. </w:t>
      </w:r>
      <w:r>
        <w:rPr>
          <w:rFonts w:ascii="XO Thames" w:hAnsi="XO Thames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</w:t>
      </w:r>
      <w:bookmarkEnd w:id="84"/>
    </w:p>
    <w:p w14:paraId="A5010000">
      <w:pPr>
        <w:rPr>
          <w:rFonts w:ascii="XO Thames" w:hAnsi="XO Thames"/>
        </w:rPr>
      </w:pPr>
      <w:r>
        <w:rPr>
          <w:rFonts w:ascii="XO Thames" w:hAnsi="XO Thames"/>
        </w:rPr>
        <w:t>Заявители имеют право подать жалобу на решение и действие (бездействие) органа, предоставляющего муниципальную услугу, должностного лица, предоставляющего муниципальную услугу, муниципального служащего, руководителя органа, предоставляющего муниципальную услугу.</w:t>
      </w:r>
    </w:p>
    <w:p w14:paraId="A6010000">
      <w:pPr>
        <w:rPr>
          <w:rFonts w:ascii="XO Thames" w:hAnsi="XO Thames"/>
        </w:rPr>
      </w:pPr>
      <w:r>
        <w:rPr>
          <w:rFonts w:ascii="XO Thames" w:hAnsi="XO Thames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14:paraId="A7010000">
      <w:pPr>
        <w:rPr>
          <w:rFonts w:ascii="XO Thames" w:hAnsi="XO Thames"/>
        </w:rPr>
      </w:pPr>
      <w:r>
        <w:rPr>
          <w:rFonts w:ascii="XO Thames" w:hAnsi="XO Thames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МФЦ, с использованием информационно-телекоммуникационной сети "Интернет", официального сайта органа, предоставляющего муниципальную услугу,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"http://mobileonline.garant.ru/document/redirect/990941/2770"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ЕПГУ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>, а также может быть принята при личном приеме заявителя.</w:t>
      </w:r>
    </w:p>
    <w:p w14:paraId="A8010000">
      <w:pPr>
        <w:rPr>
          <w:rFonts w:ascii="XO Thames" w:hAnsi="XO Thames"/>
        </w:rPr>
      </w:pPr>
      <w:r>
        <w:rPr>
          <w:rFonts w:ascii="XO Thames" w:hAnsi="XO Thames"/>
        </w:rPr>
        <w:t>Заявитель может обратиться с жалобой, в том числе в следующих случаях:</w:t>
      </w:r>
    </w:p>
    <w:p w14:paraId="A9010000">
      <w:pPr>
        <w:rPr>
          <w:rFonts w:ascii="XO Thames" w:hAnsi="XO Thames"/>
        </w:rPr>
      </w:pPr>
      <w:bookmarkStart w:id="85" w:name="sub_205101"/>
      <w:r>
        <w:rPr>
          <w:rFonts w:ascii="XO Thames" w:hAnsi="XO Thames"/>
        </w:rPr>
        <w:t>1) нарушение срока регистрации запроса о предоставлении муниципальной услуги;</w:t>
      </w:r>
    </w:p>
    <w:p w14:paraId="AA010000">
      <w:pPr>
        <w:rPr>
          <w:rFonts w:ascii="XO Thames" w:hAnsi="XO Thames"/>
        </w:rPr>
      </w:pPr>
      <w:bookmarkStart w:id="86" w:name="sub_205102"/>
      <w:bookmarkEnd w:id="85"/>
      <w:r>
        <w:rPr>
          <w:rFonts w:ascii="XO Thames" w:hAnsi="XO Thames"/>
        </w:rPr>
        <w:t>2) нарушение срока предоставления муниципальной услуги;</w:t>
      </w:r>
    </w:p>
    <w:p w14:paraId="AB010000">
      <w:pPr>
        <w:rPr>
          <w:rFonts w:ascii="XO Thames" w:hAnsi="XO Thames"/>
        </w:rPr>
      </w:pPr>
      <w:bookmarkStart w:id="87" w:name="sub_205103"/>
      <w:bookmarkEnd w:id="86"/>
      <w:r>
        <w:rPr>
          <w:rFonts w:ascii="XO Thames" w:hAnsi="XO Thames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</w:t>
      </w:r>
      <w:r>
        <w:rPr>
          <w:rFonts w:ascii="XO Thames" w:hAnsi="XO Thames"/>
        </w:rPr>
        <w:t>муниципальными правовыми актами для предоставления муниципальной услуги;</w:t>
      </w:r>
    </w:p>
    <w:p w14:paraId="AC010000">
      <w:pPr>
        <w:rPr>
          <w:rFonts w:ascii="XO Thames" w:hAnsi="XO Thames"/>
        </w:rPr>
      </w:pPr>
      <w:bookmarkStart w:id="88" w:name="sub_205104"/>
      <w:bookmarkEnd w:id="87"/>
      <w:r>
        <w:rPr>
          <w:rFonts w:ascii="XO Thames" w:hAnsi="XO Thame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14:paraId="AD010000">
      <w:pPr>
        <w:rPr>
          <w:rFonts w:ascii="XO Thames" w:hAnsi="XO Thames"/>
        </w:rPr>
      </w:pPr>
      <w:bookmarkStart w:id="89" w:name="sub_205105"/>
      <w:bookmarkEnd w:id="88"/>
      <w:r>
        <w:rPr>
          <w:rFonts w:ascii="XO Thames" w:hAnsi="XO Thame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14:paraId="AE010000">
      <w:pPr>
        <w:rPr>
          <w:rFonts w:ascii="XO Thames" w:hAnsi="XO Thames"/>
        </w:rPr>
      </w:pPr>
      <w:bookmarkStart w:id="90" w:name="sub_205106"/>
      <w:bookmarkEnd w:id="89"/>
      <w:r>
        <w:rPr>
          <w:rFonts w:ascii="XO Thames" w:hAnsi="XO Thame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AF010000">
      <w:pPr>
        <w:rPr>
          <w:rFonts w:ascii="XO Thames" w:hAnsi="XO Thames"/>
        </w:rPr>
      </w:pPr>
      <w:bookmarkStart w:id="91" w:name="sub_205107"/>
      <w:bookmarkEnd w:id="90"/>
      <w:r>
        <w:rPr>
          <w:rFonts w:ascii="XO Thames" w:hAnsi="XO Thames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"http://mobileonline.garant.ru/document/redirect/12177515/16011"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частью 1.1 статьи 16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Федерального закона N 210,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исправлений;</w:t>
      </w:r>
    </w:p>
    <w:p w14:paraId="B0010000">
      <w:pPr>
        <w:rPr>
          <w:rFonts w:ascii="XO Thames" w:hAnsi="XO Thames"/>
        </w:rPr>
      </w:pPr>
      <w:bookmarkStart w:id="92" w:name="sub_205108"/>
      <w:bookmarkEnd w:id="91"/>
      <w:r>
        <w:rPr>
          <w:rFonts w:ascii="XO Thames" w:hAnsi="XO Thames"/>
        </w:rPr>
        <w:t>8) нарушение срока или порядка выдачи документов по результатам предоставления муниципальной услуги;</w:t>
      </w:r>
    </w:p>
    <w:p w14:paraId="B1010000">
      <w:pPr>
        <w:rPr>
          <w:rFonts w:ascii="XO Thames" w:hAnsi="XO Thames"/>
        </w:rPr>
      </w:pPr>
      <w:bookmarkStart w:id="93" w:name="sub_205109"/>
      <w:bookmarkEnd w:id="92"/>
      <w:r>
        <w:rPr>
          <w:rFonts w:ascii="XO Thames" w:hAnsi="XO Thames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14:paraId="B2010000">
      <w:pPr>
        <w:rPr>
          <w:rFonts w:ascii="XO Thames" w:hAnsi="XO Thames"/>
        </w:rPr>
      </w:pPr>
      <w:bookmarkStart w:id="94" w:name="sub_205110"/>
      <w:bookmarkEnd w:id="93"/>
      <w:r>
        <w:rPr>
          <w:rFonts w:ascii="XO Thames" w:hAnsi="XO Thames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"http://mobileonline.garant.ru/document/redirect/12177515/7014"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пунктом 4 части 1 статьи 7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Федерального закона N 210-ФЗ.</w:t>
      </w:r>
      <w:bookmarkEnd w:id="94"/>
    </w:p>
    <w:p w14:paraId="B3010000">
      <w:pPr>
        <w:rPr>
          <w:rFonts w:ascii="XO Thames" w:hAnsi="XO Thames"/>
        </w:rPr>
      </w:pPr>
      <w:r>
        <w:rPr>
          <w:rFonts w:ascii="XO Thames" w:hAnsi="XO Thames"/>
        </w:rPr>
        <w:t>Жалоба должна содержать:</w:t>
      </w:r>
    </w:p>
    <w:p w14:paraId="B4010000">
      <w:pPr>
        <w:rPr>
          <w:rFonts w:ascii="XO Thames" w:hAnsi="XO Thames"/>
        </w:rPr>
      </w:pPr>
      <w:bookmarkStart w:id="95" w:name="sub_2051001"/>
      <w:r>
        <w:rPr>
          <w:rFonts w:ascii="XO Thames" w:hAnsi="XO Thame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B5010000">
      <w:pPr>
        <w:rPr>
          <w:rFonts w:ascii="XO Thames" w:hAnsi="XO Thames"/>
        </w:rPr>
      </w:pPr>
      <w:bookmarkStart w:id="96" w:name="sub_2051002"/>
      <w:bookmarkEnd w:id="95"/>
      <w:r>
        <w:rPr>
          <w:rFonts w:ascii="XO Thames" w:hAnsi="XO Thame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bookmarkEnd w:id="96"/>
    </w:p>
    <w:p w14:paraId="B6010000">
      <w:pPr>
        <w:pStyle w:val="Style_7"/>
        <w:rPr>
          <w:rFonts w:ascii="XO Thames" w:hAnsi="XO Thames"/>
          <w:color w:val="000000"/>
          <w:sz w:val="16"/>
          <w:shd w:fill="F0F0F0" w:val="clear"/>
        </w:rPr>
      </w:pPr>
      <w:r>
        <w:rPr>
          <w:rFonts w:ascii="XO Thames" w:hAnsi="XO Thames"/>
          <w:color w:val="000000"/>
          <w:sz w:val="16"/>
          <w:shd w:fill="F0F0F0" w:val="clear"/>
        </w:rPr>
        <w:t>ГАРАНТ:</w:t>
      </w:r>
    </w:p>
    <w:p w14:paraId="B7010000">
      <w:pPr>
        <w:pStyle w:val="Style_7"/>
        <w:rPr>
          <w:rFonts w:ascii="XO Thames" w:hAnsi="XO Thames"/>
          <w:color w:val="000000"/>
          <w:shd w:fill="F0F0F0" w:val="clear"/>
        </w:rPr>
      </w:pP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  <w:shd w:fill="F0F0F0" w:val="clear"/>
        </w:rPr>
        <w:t>Нумерация подпунктов приводится в соответствии с источником</w:t>
      </w:r>
    </w:p>
    <w:p w14:paraId="B8010000">
      <w:pPr>
        <w:rPr>
          <w:rFonts w:ascii="XO Thames" w:hAnsi="XO Thames"/>
        </w:rPr>
      </w:pPr>
      <w:bookmarkStart w:id="97" w:name="sub_2051004"/>
      <w:r>
        <w:rPr>
          <w:rFonts w:ascii="XO Thames" w:hAnsi="XO Thames"/>
        </w:rPr>
        <w:t>4)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B9010000">
      <w:pPr>
        <w:rPr>
          <w:rFonts w:ascii="XO Thames" w:hAnsi="XO Thames"/>
        </w:rPr>
      </w:pPr>
      <w:bookmarkStart w:id="98" w:name="sub_2051005"/>
      <w:bookmarkEnd w:id="97"/>
      <w:r>
        <w:rPr>
          <w:rFonts w:ascii="XO Thames" w:hAnsi="XO Thames"/>
        </w:rPr>
        <w:t>5)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BA010000">
      <w:pPr>
        <w:rPr>
          <w:rFonts w:ascii="XO Thames" w:hAnsi="XO Thames"/>
        </w:rPr>
      </w:pPr>
      <w:bookmarkStart w:id="99" w:name="sub_2052"/>
      <w:bookmarkEnd w:id="98"/>
      <w:r>
        <w:rPr>
          <w:rFonts w:ascii="XO Thames" w:hAnsi="XO Thames"/>
        </w:rPr>
        <w:t>5.2. Орган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  <w:bookmarkEnd w:id="99"/>
    </w:p>
    <w:p w14:paraId="BB010000">
      <w:pPr>
        <w:rPr>
          <w:rFonts w:ascii="XO Thames" w:hAnsi="XO Thames"/>
        </w:rPr>
      </w:pPr>
      <w:r>
        <w:rPr>
          <w:rFonts w:ascii="XO Thames" w:hAnsi="XO Thames"/>
        </w:rPr>
        <w:t xml:space="preserve">Жалобы на решения, действия (бездействия) должностных лиц рассматриваются в порядке и сроки, установленные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"http://mobileonline.garant.ru/document/redirect/12146661/0"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Федеральный закон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от 02.05.2006 N 59-ФЗ "О порядке рассмотрения обращений граждан Российской Федерации".</w:t>
      </w:r>
    </w:p>
    <w:p w14:paraId="BC010000">
      <w:pPr>
        <w:rPr>
          <w:rFonts w:ascii="XO Thames" w:hAnsi="XO Thames"/>
        </w:rPr>
      </w:pPr>
      <w:bookmarkStart w:id="100" w:name="sub_2053"/>
      <w:r>
        <w:rPr>
          <w:rFonts w:ascii="XO Thames" w:hAnsi="XO Thames"/>
        </w:rPr>
        <w:t xml:space="preserve">5.3. Способы информирования заявителей о порядке подачи и рассмотрения жалобы, в том числе с использованием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"http://mobileonline.garant.ru/document/redirect/990941/2770"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ЕПГУ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>.</w:t>
      </w:r>
      <w:bookmarkEnd w:id="100"/>
    </w:p>
    <w:p w14:paraId="BD010000">
      <w:pPr>
        <w:rPr>
          <w:rFonts w:ascii="XO Thames" w:hAnsi="XO Thames"/>
        </w:rPr>
      </w:pPr>
      <w:r>
        <w:rPr>
          <w:rFonts w:ascii="XO Thames" w:hAnsi="XO Thames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14:paraId="BE010000">
      <w:pPr>
        <w:rPr>
          <w:rFonts w:ascii="XO Thames" w:hAnsi="XO Thames"/>
        </w:rPr>
      </w:pPr>
      <w:r>
        <w:rPr>
          <w:rFonts w:ascii="XO Thames" w:hAnsi="XO Thames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r>
        <w:rPr>
          <w:rFonts w:ascii="XO Thames" w:hAnsi="XO Thames"/>
        </w:rPr>
        <w:t>неудобства</w:t>
      </w:r>
      <w:r>
        <w:rPr>
          <w:rFonts w:ascii="XO Thames" w:hAnsi="XO Thames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BF010000">
      <w:pPr>
        <w:rPr>
          <w:rFonts w:ascii="XO Thames" w:hAnsi="XO Thames"/>
        </w:rPr>
      </w:pPr>
      <w:r>
        <w:rPr>
          <w:rFonts w:ascii="XO Thames" w:hAnsi="XO Thames"/>
        </w:rPr>
        <w:t xml:space="preserve">В случае признания </w:t>
      </w:r>
      <w:r>
        <w:rPr>
          <w:rFonts w:ascii="XO Thames" w:hAnsi="XO Thames"/>
        </w:rPr>
        <w:t>жалобы</w:t>
      </w:r>
      <w:r>
        <w:rPr>
          <w:rFonts w:ascii="XO Thames" w:hAnsi="XO Thames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C0010000">
      <w:pPr>
        <w:rPr>
          <w:rFonts w:ascii="XO Thames" w:hAnsi="XO Thames"/>
        </w:rPr>
      </w:pPr>
      <w:r>
        <w:rPr>
          <w:rFonts w:ascii="XO Thames" w:hAnsi="XO Thames"/>
        </w:rPr>
        <w:t xml:space="preserve">В случае установления в ходе или по результатам </w:t>
      </w:r>
      <w:r>
        <w:rPr>
          <w:rFonts w:ascii="XO Thames" w:hAnsi="XO Thames"/>
        </w:rPr>
        <w:t>рассмотрения жалобы признаков состава административного правонарушения</w:t>
      </w:r>
      <w:r>
        <w:rPr>
          <w:rFonts w:ascii="XO Thames" w:hAnsi="XO Thames"/>
        </w:rPr>
        <w:t xml:space="preserve"> или преступления должностное лицо, наделенные полномочиями по рассмотрению жалоб незамедлительно направляют имеющиеся материалы в органы прокуратуры.</w:t>
      </w:r>
    </w:p>
    <w:p w14:paraId="C1010000">
      <w:pPr>
        <w:rPr>
          <w:rFonts w:ascii="XO Thames" w:hAnsi="XO Thames"/>
        </w:rPr>
      </w:pPr>
      <w:bookmarkStart w:id="101" w:name="sub_2054"/>
      <w:r>
        <w:rPr>
          <w:rFonts w:ascii="XO Thames" w:hAnsi="XO Thames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лиц.</w:t>
      </w:r>
      <w:bookmarkEnd w:id="101"/>
    </w:p>
    <w:p w14:paraId="C2010000">
      <w:pPr>
        <w:rPr>
          <w:rFonts w:ascii="XO Thames" w:hAnsi="XO Thames"/>
        </w:rPr>
      </w:pP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"http://mobileonline.garant.ru/document/redirect/70216748/1000"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Порядок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досудебного (внесудебного) обжалования решений и действий (бездействия) органа, предоставляющего муниципальную услугу, а также его должностных лиц, руководителя уполномоченного органа либо специалиста уполномоченного органа осуществляется в соответствии с Федеральным законом N 210-ФЗ,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"http://mobileonline.garant.ru/document/redirect/70216748/0"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постановлением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Правительства Российской Федерации от 16.08.2012 N 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 xml:space="preserve">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"http://mobileonline.garant.ru/document/redirect/12177515/16011"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частью 1.1 статьи 16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Федерального закона "Об организации предоставления государственных и муниципальных услуг", и их работников, а также функциональных центров предоставления государственных и муниципальных услуг и их работников".</w:t>
      </w:r>
    </w:p>
    <w:p w14:paraId="C3010000">
      <w:pPr>
        <w:rPr>
          <w:rFonts w:ascii="XO Thames" w:hAnsi="XO Thames"/>
        </w:rPr>
      </w:pPr>
    </w:p>
    <w:p w14:paraId="C4010000">
      <w:pPr>
        <w:pStyle w:val="Style_1"/>
        <w:rPr>
          <w:rFonts w:ascii="XO Thames" w:hAnsi="XO Thames"/>
          <w:color w:val="000000"/>
        </w:rPr>
      </w:pPr>
      <w:bookmarkStart w:id="102" w:name="sub_3006"/>
      <w:r>
        <w:rPr>
          <w:rFonts w:ascii="XO Thames" w:hAnsi="XO Thames"/>
          <w:color w:val="000000"/>
        </w:rPr>
        <w:t>6. Особенности выполнения административных процедур (действий) в МФЦ</w:t>
      </w:r>
      <w:bookmarkEnd w:id="102"/>
    </w:p>
    <w:p w14:paraId="C5010000">
      <w:pPr>
        <w:rPr>
          <w:rFonts w:ascii="XO Thames" w:hAnsi="XO Thames"/>
        </w:rPr>
      </w:pPr>
    </w:p>
    <w:p w14:paraId="C6010000">
      <w:pPr>
        <w:rPr>
          <w:rFonts w:ascii="XO Thames" w:hAnsi="XO Thames"/>
        </w:rPr>
      </w:pPr>
      <w:bookmarkStart w:id="103" w:name="sub_2061"/>
      <w:r>
        <w:rPr>
          <w:rFonts w:ascii="XO Thames" w:hAnsi="XO Thames"/>
        </w:rPr>
        <w:t>6.1. Предоставление муниципальной услуги в МФЦ осуществляется при наличии заключенного соглашения о взаимодействии между уполномоченным органом и МФЦ.</w:t>
      </w:r>
    </w:p>
    <w:p w14:paraId="C7010000">
      <w:pPr>
        <w:rPr>
          <w:rFonts w:ascii="XO Thames" w:hAnsi="XO Thames"/>
        </w:rPr>
      </w:pPr>
      <w:bookmarkStart w:id="104" w:name="sub_2062"/>
      <w:bookmarkEnd w:id="103"/>
      <w:r>
        <w:rPr>
          <w:rFonts w:ascii="XO Thames" w:hAnsi="XO Thames"/>
        </w:rPr>
        <w:t>6.2. Основанием для начала предоставления муниципальной услуги является обращение заявителя в МФЦ, расположенный на территории муниципального образования, в котором проживает заявитель.</w:t>
      </w:r>
    </w:p>
    <w:p w14:paraId="C8010000">
      <w:pPr>
        <w:rPr>
          <w:rFonts w:ascii="XO Thames" w:hAnsi="XO Thames"/>
        </w:rPr>
      </w:pPr>
      <w:bookmarkStart w:id="105" w:name="sub_2063"/>
      <w:bookmarkEnd w:id="104"/>
      <w:r>
        <w:rPr>
          <w:rFonts w:ascii="XO Thames" w:hAnsi="XO Thames"/>
        </w:rPr>
        <w:t>6.3. 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осуществляется в соответствии с графиком работы МФЦ.</w:t>
      </w:r>
    </w:p>
    <w:p w14:paraId="C9010000">
      <w:pPr>
        <w:rPr>
          <w:rFonts w:ascii="XO Thames" w:hAnsi="XO Thames"/>
        </w:rPr>
      </w:pPr>
      <w:bookmarkStart w:id="106" w:name="sub_2064"/>
      <w:bookmarkEnd w:id="105"/>
      <w:r>
        <w:rPr>
          <w:rFonts w:ascii="XO Thames" w:hAnsi="XO Thames"/>
        </w:rPr>
        <w:t>6.4. Прием заявлений о предоставлении муниципальной услуги и иных документов, необходимых для предоставления муниципальной услуги.</w:t>
      </w:r>
      <w:bookmarkEnd w:id="106"/>
    </w:p>
    <w:p w14:paraId="CA010000">
      <w:pPr>
        <w:rPr>
          <w:rFonts w:ascii="XO Thames" w:hAnsi="XO Thames"/>
        </w:rPr>
      </w:pPr>
      <w:r>
        <w:rPr>
          <w:rFonts w:ascii="XO Thames" w:hAnsi="XO Thames"/>
        </w:rPr>
        <w:t>При личном обращении заявителя в МФЦ сотрудник, ответственный за прием документов:</w:t>
      </w:r>
    </w:p>
    <w:p w14:paraId="CB010000">
      <w:pPr>
        <w:rPr>
          <w:rFonts w:ascii="XO Thames" w:hAnsi="XO Thames"/>
        </w:rPr>
      </w:pPr>
      <w:r>
        <w:rPr>
          <w:rFonts w:ascii="XO Thames" w:hAnsi="XO Thames"/>
        </w:rPr>
        <w:t>-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обращения его представителя);</w:t>
      </w:r>
    </w:p>
    <w:p w14:paraId="CC010000">
      <w:pPr>
        <w:rPr>
          <w:rFonts w:ascii="XO Thames" w:hAnsi="XO Thames"/>
        </w:rPr>
      </w:pPr>
      <w:r>
        <w:rPr>
          <w:rFonts w:ascii="XO Thames" w:hAnsi="XO Thames"/>
        </w:rPr>
        <w:t>- проверяет представленное заявление и документы на предмет:</w:t>
      </w:r>
    </w:p>
    <w:p w14:paraId="CD010000">
      <w:pPr>
        <w:rPr>
          <w:rFonts w:ascii="XO Thames" w:hAnsi="XO Thames"/>
        </w:rPr>
      </w:pPr>
      <w:bookmarkStart w:id="107" w:name="sub_206401"/>
      <w:r>
        <w:rPr>
          <w:rFonts w:ascii="XO Thames" w:hAnsi="XO Thames"/>
        </w:rPr>
        <w:t>1) текст в заявлении поддается прочтению;</w:t>
      </w:r>
    </w:p>
    <w:p w14:paraId="CE010000">
      <w:pPr>
        <w:rPr>
          <w:rFonts w:ascii="XO Thames" w:hAnsi="XO Thames"/>
        </w:rPr>
      </w:pPr>
      <w:bookmarkStart w:id="108" w:name="sub_206402"/>
      <w:bookmarkEnd w:id="107"/>
      <w:r>
        <w:rPr>
          <w:rFonts w:ascii="XO Thames" w:hAnsi="XO Thames"/>
        </w:rPr>
        <w:t xml:space="preserve">2) в заявлении указаны фамилия, имя, отчество (последнее - при наличии) физического лица </w:t>
      </w:r>
      <w:r>
        <w:rPr>
          <w:rFonts w:ascii="XO Thames" w:hAnsi="XO Thames"/>
        </w:rPr>
        <w:t>либо наименование юридического лица;</w:t>
      </w:r>
    </w:p>
    <w:p w14:paraId="CF010000">
      <w:pPr>
        <w:rPr>
          <w:rFonts w:ascii="XO Thames" w:hAnsi="XO Thames"/>
        </w:rPr>
      </w:pPr>
      <w:bookmarkStart w:id="109" w:name="sub_206403"/>
      <w:bookmarkEnd w:id="108"/>
      <w:r>
        <w:rPr>
          <w:rFonts w:ascii="XO Thames" w:hAnsi="XO Thames"/>
        </w:rPr>
        <w:t>3) заявление подписано уполномоченным лицом;</w:t>
      </w:r>
    </w:p>
    <w:p w14:paraId="D0010000">
      <w:pPr>
        <w:rPr>
          <w:rFonts w:ascii="XO Thames" w:hAnsi="XO Thames"/>
        </w:rPr>
      </w:pPr>
      <w:bookmarkStart w:id="110" w:name="sub_206404"/>
      <w:bookmarkEnd w:id="109"/>
      <w:r>
        <w:rPr>
          <w:rFonts w:ascii="XO Thames" w:hAnsi="XO Thames"/>
        </w:rPr>
        <w:t>4) приложены документы, необходимые для предоставления муниципальной услуги;</w:t>
      </w:r>
    </w:p>
    <w:p w14:paraId="D1010000">
      <w:pPr>
        <w:rPr>
          <w:rFonts w:ascii="XO Thames" w:hAnsi="XO Thames"/>
        </w:rPr>
      </w:pPr>
      <w:bookmarkStart w:id="111" w:name="sub_206405"/>
      <w:bookmarkEnd w:id="110"/>
      <w:r>
        <w:rPr>
          <w:rFonts w:ascii="XO Thames" w:hAnsi="XO Thames"/>
        </w:rPr>
        <w:t>5) соответствие данных документа, удостоверяющего личность, данным, указанным в заявлении и необходимых документах;</w:t>
      </w:r>
      <w:bookmarkEnd w:id="111"/>
    </w:p>
    <w:p w14:paraId="D2010000">
      <w:pPr>
        <w:rPr>
          <w:rFonts w:ascii="XO Thames" w:hAnsi="XO Thames"/>
        </w:rPr>
      </w:pPr>
      <w:r>
        <w:rPr>
          <w:rFonts w:ascii="XO Thames" w:hAnsi="XO Thames"/>
        </w:rPr>
        <w:t>- заполняет сведения о заявителе и представленных документах в автоматизированной информационной системе (АИС МФЦ);</w:t>
      </w:r>
    </w:p>
    <w:p w14:paraId="D3010000">
      <w:pPr>
        <w:rPr>
          <w:rFonts w:ascii="XO Thames" w:hAnsi="XO Thames"/>
        </w:rPr>
      </w:pPr>
      <w:r>
        <w:rPr>
          <w:rFonts w:ascii="XO Thames" w:hAnsi="XO Thames"/>
        </w:rPr>
        <w:t>- выдает расписку в получении документов на предоставление услуги, сформированную в АИС МФЦ;</w:t>
      </w:r>
    </w:p>
    <w:p w14:paraId="D4010000">
      <w:pPr>
        <w:rPr>
          <w:rFonts w:ascii="XO Thames" w:hAnsi="XO Thames"/>
        </w:rPr>
      </w:pPr>
      <w:r>
        <w:rPr>
          <w:rFonts w:ascii="XO Thames" w:hAnsi="XO Thames"/>
        </w:rPr>
        <w:t>- 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14:paraId="D5010000">
      <w:pPr>
        <w:rPr>
          <w:rFonts w:ascii="XO Thames" w:hAnsi="XO Thames"/>
        </w:rPr>
      </w:pPr>
      <w:r>
        <w:rPr>
          <w:rFonts w:ascii="XO Thames" w:hAnsi="XO Thames"/>
        </w:rPr>
        <w:t>- уведомляет заявителя о том, что невостребованные документы хранятся в МФЦ в течение 30 дней, после чего передаются в уполномоченный орган.</w:t>
      </w:r>
    </w:p>
    <w:p w14:paraId="D6010000">
      <w:pPr>
        <w:rPr>
          <w:rFonts w:ascii="XO Thames" w:hAnsi="XO Thames"/>
        </w:rPr>
      </w:pPr>
      <w:bookmarkStart w:id="112" w:name="sub_2065"/>
      <w:r>
        <w:rPr>
          <w:rFonts w:ascii="XO Thames" w:hAnsi="XO Thames"/>
        </w:rPr>
        <w:t>6.5. Заявление и документы, принятые от заявителя на предоставление муниципальной услуги, передаются в уполномоченный орган не позднее 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14:paraId="D7010000">
      <w:pPr>
        <w:rPr>
          <w:rFonts w:ascii="XO Thames" w:hAnsi="XO Thames"/>
        </w:rPr>
      </w:pPr>
      <w:bookmarkStart w:id="113" w:name="sub_2066"/>
      <w:bookmarkEnd w:id="112"/>
      <w:r>
        <w:rPr>
          <w:rFonts w:ascii="XO Thames" w:hAnsi="XO Thames"/>
        </w:rPr>
        <w:t xml:space="preserve">6.6.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</w:t>
      </w:r>
      <w:r>
        <w:rPr>
          <w:rFonts w:ascii="XO Thames" w:hAnsi="XO Thames"/>
        </w:rPr>
        <w:t>заверение выписок</w:t>
      </w:r>
      <w:r>
        <w:rPr>
          <w:rFonts w:ascii="XO Thames" w:hAnsi="XO Thames"/>
        </w:rPr>
        <w:t xml:space="preserve"> из информационных систем органов, предоставляющих муниципальные услуги.</w:t>
      </w:r>
      <w:bookmarkEnd w:id="113"/>
    </w:p>
    <w:p w14:paraId="D8010000">
      <w:pPr>
        <w:rPr>
          <w:rFonts w:ascii="XO Thames" w:hAnsi="XO Thames"/>
        </w:rPr>
      </w:pPr>
      <w:r>
        <w:rPr>
          <w:rFonts w:ascii="XO Thames" w:hAnsi="XO Thames"/>
        </w:rPr>
        <w:t>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</w:t>
      </w:r>
    </w:p>
    <w:p w14:paraId="D9010000">
      <w:pPr>
        <w:rPr>
          <w:rFonts w:ascii="XO Thames" w:hAnsi="XO Thames"/>
        </w:rPr>
      </w:pPr>
      <w:bookmarkStart w:id="114" w:name="sub_2661"/>
      <w:r>
        <w:rPr>
          <w:rFonts w:ascii="XO Thames" w:hAnsi="XO Thames"/>
        </w:rPr>
        <w:t>6.6.1. Ответственность за выдачу результата предоставления муниципальной услуги несет сотрудник МФЦ, уполномоченный руководителем МФЦ.</w:t>
      </w:r>
    </w:p>
    <w:p w14:paraId="DA010000">
      <w:pPr>
        <w:rPr>
          <w:rFonts w:ascii="XO Thames" w:hAnsi="XO Thames"/>
        </w:rPr>
      </w:pPr>
      <w:bookmarkStart w:id="115" w:name="sub_2662"/>
      <w:bookmarkEnd w:id="114"/>
      <w:r>
        <w:rPr>
          <w:rFonts w:ascii="XO Thames" w:hAnsi="XO Thames"/>
        </w:rPr>
        <w:t>6.6.2. Для получения результата предоставления муниципальной услуги в МФЦ заявитель предъявляет документ, удостоверяющий его личность и расписку.</w:t>
      </w:r>
      <w:bookmarkEnd w:id="115"/>
    </w:p>
    <w:p w14:paraId="DB010000">
      <w:pPr>
        <w:rPr>
          <w:rFonts w:ascii="XO Thames" w:hAnsi="XO Thames"/>
        </w:rPr>
      </w:pPr>
      <w:r>
        <w:rPr>
          <w:rFonts w:ascii="XO Thames" w:hAnsi="XO Thames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14:paraId="DC010000">
      <w:pPr>
        <w:rPr>
          <w:rFonts w:ascii="XO Thames" w:hAnsi="XO Thames"/>
        </w:rPr>
      </w:pPr>
      <w:r>
        <w:rPr>
          <w:rFonts w:ascii="XO Thames" w:hAnsi="XO Thames"/>
        </w:rPr>
        <w:t>Сотрудник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14:paraId="DD010000">
      <w:pPr>
        <w:rPr>
          <w:rFonts w:ascii="XO Thames" w:hAnsi="XO Thames"/>
        </w:rPr>
      </w:pPr>
      <w:r>
        <w:rPr>
          <w:rFonts w:ascii="XO Thames" w:hAnsi="XO Thames"/>
        </w:rPr>
        <w:t>Невостребованные документы хранятся в МФЦ в течение 30 дней, после чего передаются в уполномоченный орган.</w:t>
      </w:r>
    </w:p>
    <w:p w14:paraId="DE010000">
      <w:pPr>
        <w:rPr>
          <w:rFonts w:ascii="XO Thames" w:hAnsi="XO Thames"/>
        </w:rPr>
      </w:pPr>
      <w:bookmarkStart w:id="116" w:name="sub_2067"/>
      <w:r>
        <w:rPr>
          <w:rFonts w:ascii="XO Thames" w:hAnsi="XO Thames"/>
        </w:rPr>
        <w:t xml:space="preserve">6.7. </w:t>
      </w:r>
      <w:r>
        <w:rPr>
          <w:rFonts w:ascii="XO Thames" w:hAnsi="XO Thames"/>
        </w:rPr>
        <w:t xml:space="preserve">Иные действия, необходимые для предоставления муниципальной услуги, в том числе связанные с проверкой действительности усиленной квалифицированной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"http://mobileonline.garant.ru/document/redirect/12184522/21"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электронной подписи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</w:t>
      </w:r>
      <w:r>
        <w:rPr>
          <w:rFonts w:ascii="XO Thames" w:hAnsi="XO Thames"/>
        </w:rPr>
        <w:t xml:space="preserve">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14:paraId="DF010000">
      <w:pPr>
        <w:rPr>
          <w:rFonts w:ascii="XO Thames" w:hAnsi="XO Thames"/>
        </w:rPr>
      </w:pPr>
      <w:bookmarkStart w:id="117" w:name="sub_2068"/>
      <w:bookmarkEnd w:id="116"/>
      <w:r>
        <w:rPr>
          <w:rFonts w:ascii="XO Thames" w:hAnsi="XO Thames"/>
        </w:rPr>
        <w:t xml:space="preserve">6.8. Досудебное (внесудебное) обжалование решений и действий (бездействия) МФЦ, сотрудника МФЦ осуществляется в порядке, предусмотренном </w:t>
      </w:r>
      <w:r>
        <w:rPr>
          <w:rStyle w:val="Style_3_ch"/>
          <w:rFonts w:ascii="XO Thames" w:hAnsi="XO Thames"/>
          <w:color w:val="000000"/>
        </w:rPr>
        <w:fldChar w:fldCharType="begin"/>
      </w:r>
      <w:r>
        <w:rPr>
          <w:rStyle w:val="Style_3_ch"/>
          <w:rFonts w:ascii="XO Thames" w:hAnsi="XO Thames"/>
          <w:color w:val="000000"/>
        </w:rPr>
        <w:instrText>HYPERLINK \l "sub_2051"</w:instrText>
      </w:r>
      <w:r>
        <w:rPr>
          <w:rStyle w:val="Style_3_ch"/>
          <w:rFonts w:ascii="XO Thames" w:hAnsi="XO Thames"/>
          <w:color w:val="000000"/>
        </w:rPr>
        <w:fldChar w:fldCharType="separate"/>
      </w:r>
      <w:r>
        <w:rPr>
          <w:rStyle w:val="Style_3_ch"/>
          <w:rFonts w:ascii="XO Thames" w:hAnsi="XO Thames"/>
          <w:color w:val="000000"/>
        </w:rPr>
        <w:t>пунктом 5.1</w:t>
      </w:r>
      <w:r>
        <w:rPr>
          <w:rStyle w:val="Style_3_ch"/>
          <w:rFonts w:ascii="XO Thames" w:hAnsi="XO Thames"/>
          <w:color w:val="000000"/>
        </w:rPr>
        <w:fldChar w:fldCharType="end"/>
      </w:r>
      <w:r>
        <w:rPr>
          <w:rFonts w:ascii="XO Thames" w:hAnsi="XO Thames"/>
        </w:rPr>
        <w:t xml:space="preserve"> настоящего административного регламента.</w:t>
      </w:r>
    </w:p>
    <w:p w14:paraId="E0010000">
      <w:pPr>
        <w:ind w:firstLine="0" w:left="0"/>
        <w:rPr>
          <w:rStyle w:val="Style_8_ch"/>
          <w:rFonts w:ascii="XO Thames" w:hAnsi="XO Thames"/>
        </w:rPr>
      </w:pPr>
      <w:r>
        <w:rPr>
          <w:rFonts w:ascii="XO Thames" w:hAnsi="XO Thames"/>
        </w:rPr>
        <w:br w:type="page"/>
      </w:r>
      <w:bookmarkStart w:id="118" w:name="sub_21000"/>
      <w:bookmarkEnd w:id="117"/>
    </w:p>
    <w:p w14:paraId="E1010000">
      <w:pPr>
        <w:ind w:firstLine="698" w:left="0"/>
        <w:jc w:val="right"/>
        <w:rPr>
          <w:rFonts w:ascii="XO Thames" w:hAnsi="XO Thames"/>
          <w:color w:themeColor="text1" w:val="000000"/>
        </w:rPr>
      </w:pPr>
      <w:r>
        <w:rPr>
          <w:rStyle w:val="Style_8_ch"/>
          <w:rFonts w:ascii="XO Thames" w:hAnsi="XO Thames"/>
          <w:color w:themeColor="text1" w:val="000000"/>
        </w:rPr>
        <w:t>Приложение N 1</w:t>
      </w:r>
      <w:r>
        <w:rPr>
          <w:rStyle w:val="Style_8_ch"/>
          <w:rFonts w:ascii="XO Thames" w:hAnsi="XO Thames"/>
          <w:color w:themeColor="text1" w:val="000000"/>
        </w:rPr>
        <w:br/>
      </w:r>
      <w:r>
        <w:rPr>
          <w:rStyle w:val="Style_8_ch"/>
          <w:rFonts w:ascii="XO Thames" w:hAnsi="XO Thames"/>
          <w:color w:themeColor="text1" w:val="000000"/>
        </w:rPr>
        <w:t xml:space="preserve">к </w:t>
      </w:r>
      <w:r>
        <w:rPr>
          <w:rStyle w:val="Style_3_ch"/>
          <w:rFonts w:ascii="XO Thames" w:hAnsi="XO Thames"/>
          <w:b w:val="1"/>
          <w:color w:themeColor="text1" w:val="000000"/>
        </w:rPr>
        <w:t>административному регламенту</w:t>
      </w:r>
      <w:r>
        <w:rPr>
          <w:rStyle w:val="Style_8_ch"/>
          <w:rFonts w:ascii="XO Thames" w:hAnsi="XO Thames"/>
          <w:color w:themeColor="text1" w:val="000000"/>
        </w:rPr>
        <w:br/>
      </w:r>
      <w:r>
        <w:rPr>
          <w:rStyle w:val="Style_8_ch"/>
          <w:rFonts w:ascii="XO Thames" w:hAnsi="XO Thames"/>
          <w:color w:themeColor="text1" w:val="000000"/>
        </w:rPr>
        <w:t>предоставления муниципальной услуги</w:t>
      </w:r>
      <w:r>
        <w:rPr>
          <w:rStyle w:val="Style_8_ch"/>
          <w:rFonts w:ascii="XO Thames" w:hAnsi="XO Thames"/>
          <w:color w:themeColor="text1" w:val="000000"/>
        </w:rPr>
        <w:br/>
      </w:r>
      <w:r>
        <w:rPr>
          <w:rStyle w:val="Style_8_ch"/>
          <w:rFonts w:ascii="XO Thames" w:hAnsi="XO Thames"/>
          <w:color w:themeColor="text1" w:val="000000"/>
        </w:rPr>
        <w:t>"Перевод жилого помещения в</w:t>
      </w:r>
      <w:r>
        <w:rPr>
          <w:rStyle w:val="Style_8_ch"/>
          <w:rFonts w:ascii="XO Thames" w:hAnsi="XO Thames"/>
          <w:color w:themeColor="text1" w:val="000000"/>
        </w:rPr>
        <w:br/>
      </w:r>
      <w:r>
        <w:rPr>
          <w:rStyle w:val="Style_8_ch"/>
          <w:rFonts w:ascii="XO Thames" w:hAnsi="XO Thames"/>
          <w:color w:themeColor="text1" w:val="000000"/>
        </w:rPr>
        <w:t>нежилое помещение и нежилого</w:t>
      </w:r>
      <w:r>
        <w:rPr>
          <w:rStyle w:val="Style_8_ch"/>
          <w:rFonts w:ascii="XO Thames" w:hAnsi="XO Thames"/>
          <w:color w:themeColor="text1" w:val="000000"/>
        </w:rPr>
        <w:br/>
      </w:r>
      <w:r>
        <w:rPr>
          <w:rStyle w:val="Style_8_ch"/>
          <w:rFonts w:ascii="XO Thames" w:hAnsi="XO Thames"/>
          <w:color w:themeColor="text1" w:val="000000"/>
        </w:rPr>
        <w:t>помещения в жилое помещение"</w:t>
      </w:r>
      <w:bookmarkEnd w:id="118"/>
    </w:p>
    <w:p w14:paraId="E2010000">
      <w:pPr>
        <w:rPr>
          <w:rFonts w:ascii="XO Thames" w:hAnsi="XO Thames"/>
        </w:rPr>
      </w:pPr>
    </w:p>
    <w:p w14:paraId="E3010000">
      <w:pPr>
        <w:pStyle w:val="Style_1"/>
        <w:rPr>
          <w:rFonts w:ascii="XO Thames" w:hAnsi="XO Thames"/>
        </w:rPr>
      </w:pPr>
      <w:r>
        <w:rPr>
          <w:rFonts w:ascii="XO Thames" w:hAnsi="XO Thames"/>
        </w:rPr>
        <w:t xml:space="preserve">Блок-схема </w:t>
      </w:r>
      <w:r>
        <w:rPr>
          <w:rFonts w:ascii="XO Thames" w:hAnsi="XO Thames"/>
        </w:rPr>
        <w:br/>
      </w:r>
      <w:r>
        <w:rPr>
          <w:rFonts w:ascii="XO Thames" w:hAnsi="XO Thames"/>
        </w:rPr>
        <w:t>предоставления муниципальной услуги "Перевод жилого помещения в нежилое помещение и нежилого помещения в жилое помещение"</w:t>
      </w:r>
    </w:p>
    <w:p w14:paraId="E4010000">
      <w:pPr>
        <w:rPr>
          <w:rFonts w:ascii="XO Thames" w:hAnsi="XO Thames"/>
        </w:rPr>
      </w:pPr>
    </w:p>
    <w:p w14:paraId="E501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┌──────────────────────┐</w:t>
      </w:r>
    </w:p>
    <w:p w14:paraId="E601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│      Заявитель       │</w:t>
      </w:r>
    </w:p>
    <w:p w14:paraId="E701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└───────────┬──────────┘</w:t>
      </w:r>
    </w:p>
    <w:p w14:paraId="E801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       │</w:t>
      </w:r>
    </w:p>
    <w:p w14:paraId="E901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       ▼</w:t>
      </w:r>
    </w:p>
    <w:p w14:paraId="EA01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14:paraId="EB01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│     Прием и регистрация заявления и документов на предоставление      │</w:t>
      </w:r>
    </w:p>
    <w:p w14:paraId="EC01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│                  муниципальной услуги 1 рабочий день                  │</w:t>
      </w:r>
    </w:p>
    <w:p w14:paraId="ED01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└─────────────────────────────────────┬─────────────────────────────────┘</w:t>
      </w:r>
    </w:p>
    <w:p w14:paraId="EE01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       │</w:t>
      </w:r>
    </w:p>
    <w:p w14:paraId="EF01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       ▼</w:t>
      </w:r>
    </w:p>
    <w:p w14:paraId="F001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14:paraId="F101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│Принятие решения о переводе или об отказе в переводе жилого помещения в│</w:t>
      </w:r>
    </w:p>
    <w:p w14:paraId="F201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│        нежилое и нежилого помещения в жилое помещение 45 дней         │</w:t>
      </w:r>
    </w:p>
    <w:p w14:paraId="F301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└─────────────────────────────────────┬─────────────────────────────────┘</w:t>
      </w:r>
    </w:p>
    <w:p w14:paraId="F401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       │</w:t>
      </w:r>
    </w:p>
    <w:p w14:paraId="F501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       ▼</w:t>
      </w:r>
    </w:p>
    <w:p w14:paraId="F601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14:paraId="F701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│     Выдача (направление) документов по результатам предоставления     │</w:t>
      </w:r>
    </w:p>
    <w:p w14:paraId="F801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│                  муниципальной услуги 3 рабочих дня                   │</w:t>
      </w:r>
    </w:p>
    <w:p w14:paraId="F901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└─────────────────────────────────────┬─────────────────────────────────┘</w:t>
      </w:r>
    </w:p>
    <w:p w14:paraId="FA01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       │</w:t>
      </w:r>
    </w:p>
    <w:p w14:paraId="FB01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       ▼</w:t>
      </w:r>
    </w:p>
    <w:p w14:paraId="FC01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┌──────────────────────┐</w:t>
      </w:r>
    </w:p>
    <w:p w14:paraId="FD01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│      Заявитель       │</w:t>
      </w:r>
    </w:p>
    <w:p w14:paraId="FE01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└──────────────────────┘</w:t>
      </w:r>
    </w:p>
    <w:p w14:paraId="FF010000">
      <w:pPr>
        <w:rPr>
          <w:rFonts w:ascii="XO Thames" w:hAnsi="XO Thames"/>
        </w:rPr>
      </w:pPr>
    </w:p>
    <w:p w14:paraId="00020000">
      <w:pPr>
        <w:ind w:firstLine="698" w:left="0"/>
        <w:jc w:val="right"/>
        <w:rPr>
          <w:rStyle w:val="Style_8_ch"/>
          <w:rFonts w:ascii="XO Thames" w:hAnsi="XO Thames"/>
        </w:rPr>
      </w:pPr>
      <w:bookmarkStart w:id="119" w:name="sub_22000"/>
    </w:p>
    <w:p w14:paraId="01020000">
      <w:pPr>
        <w:ind w:firstLine="698" w:left="0"/>
        <w:jc w:val="right"/>
        <w:rPr>
          <w:rStyle w:val="Style_8_ch"/>
          <w:rFonts w:ascii="XO Thames" w:hAnsi="XO Thames"/>
        </w:rPr>
      </w:pPr>
    </w:p>
    <w:p w14:paraId="02020000">
      <w:pPr>
        <w:ind w:firstLine="698" w:left="0"/>
        <w:jc w:val="right"/>
        <w:rPr>
          <w:rStyle w:val="Style_8_ch"/>
          <w:rFonts w:ascii="XO Thames" w:hAnsi="XO Thames"/>
        </w:rPr>
      </w:pPr>
    </w:p>
    <w:p w14:paraId="03020000">
      <w:pPr>
        <w:ind w:firstLine="698" w:left="0"/>
        <w:jc w:val="right"/>
        <w:rPr>
          <w:rStyle w:val="Style_8_ch"/>
          <w:rFonts w:ascii="XO Thames" w:hAnsi="XO Thames"/>
        </w:rPr>
      </w:pPr>
    </w:p>
    <w:p w14:paraId="04020000">
      <w:pPr>
        <w:ind w:firstLine="698" w:left="0"/>
        <w:jc w:val="right"/>
        <w:rPr>
          <w:rStyle w:val="Style_8_ch"/>
          <w:rFonts w:ascii="XO Thames" w:hAnsi="XO Thames"/>
        </w:rPr>
      </w:pPr>
    </w:p>
    <w:p w14:paraId="05020000">
      <w:pPr>
        <w:ind w:firstLine="698" w:left="0"/>
        <w:jc w:val="right"/>
        <w:rPr>
          <w:rStyle w:val="Style_8_ch"/>
          <w:rFonts w:ascii="XO Thames" w:hAnsi="XO Thames"/>
        </w:rPr>
      </w:pPr>
    </w:p>
    <w:p w14:paraId="06020000">
      <w:pPr>
        <w:ind w:firstLine="698" w:left="0"/>
        <w:jc w:val="right"/>
        <w:rPr>
          <w:rStyle w:val="Style_8_ch"/>
          <w:rFonts w:ascii="XO Thames" w:hAnsi="XO Thames"/>
        </w:rPr>
      </w:pPr>
    </w:p>
    <w:p w14:paraId="07020000">
      <w:pPr>
        <w:ind w:firstLine="698" w:left="0"/>
        <w:jc w:val="right"/>
        <w:rPr>
          <w:rStyle w:val="Style_8_ch"/>
          <w:rFonts w:ascii="XO Thames" w:hAnsi="XO Thames"/>
        </w:rPr>
      </w:pPr>
    </w:p>
    <w:p w14:paraId="08020000">
      <w:pPr>
        <w:ind w:firstLine="698" w:left="0"/>
        <w:jc w:val="right"/>
        <w:rPr>
          <w:rStyle w:val="Style_8_ch"/>
          <w:rFonts w:ascii="XO Thames" w:hAnsi="XO Thames"/>
        </w:rPr>
      </w:pPr>
    </w:p>
    <w:p w14:paraId="09020000">
      <w:pPr>
        <w:ind w:firstLine="0" w:left="0"/>
        <w:rPr>
          <w:rStyle w:val="Style_8_ch"/>
          <w:rFonts w:ascii="XO Thames" w:hAnsi="XO Thames"/>
        </w:rPr>
      </w:pPr>
    </w:p>
    <w:p w14:paraId="0A020000">
      <w:pPr>
        <w:ind w:firstLine="698" w:left="0"/>
        <w:jc w:val="right"/>
        <w:rPr>
          <w:rFonts w:ascii="XO Thames" w:hAnsi="XO Thames"/>
        </w:rPr>
      </w:pPr>
      <w:r>
        <w:rPr>
          <w:rStyle w:val="Style_8_ch"/>
          <w:rFonts w:ascii="XO Thames" w:hAnsi="XO Thames"/>
        </w:rPr>
        <w:t>Приложение N 2</w:t>
      </w:r>
      <w:r>
        <w:rPr>
          <w:rStyle w:val="Style_8_ch"/>
          <w:rFonts w:ascii="XO Thames" w:hAnsi="XO Thames"/>
        </w:rPr>
        <w:br/>
      </w:r>
      <w:r>
        <w:rPr>
          <w:rStyle w:val="Style_8_ch"/>
          <w:rFonts w:ascii="XO Thames" w:hAnsi="XO Thames"/>
        </w:rPr>
        <w:t xml:space="preserve">к </w:t>
      </w:r>
      <w:r>
        <w:rPr>
          <w:rStyle w:val="Style_3_ch"/>
          <w:rFonts w:ascii="XO Thames" w:hAnsi="XO Thames"/>
          <w:b w:val="1"/>
          <w:color w:themeColor="text1" w:val="000000"/>
        </w:rPr>
        <w:fldChar w:fldCharType="begin"/>
      </w:r>
      <w:r>
        <w:rPr>
          <w:rStyle w:val="Style_3_ch"/>
          <w:rFonts w:ascii="XO Thames" w:hAnsi="XO Thames"/>
          <w:b w:val="1"/>
          <w:color w:themeColor="text1" w:val="000000"/>
        </w:rPr>
        <w:instrText>HYPERLINK \l "sub_2000"</w:instrText>
      </w:r>
      <w:r>
        <w:rPr>
          <w:rStyle w:val="Style_3_ch"/>
          <w:rFonts w:ascii="XO Thames" w:hAnsi="XO Thames"/>
          <w:b w:val="1"/>
          <w:color w:themeColor="text1" w:val="000000"/>
        </w:rPr>
        <w:fldChar w:fldCharType="separate"/>
      </w:r>
      <w:r>
        <w:rPr>
          <w:rStyle w:val="Style_3_ch"/>
          <w:rFonts w:ascii="XO Thames" w:hAnsi="XO Thames"/>
          <w:b w:val="1"/>
          <w:color w:themeColor="text1" w:val="000000"/>
        </w:rPr>
        <w:t>административному регламенту</w:t>
      </w:r>
      <w:r>
        <w:rPr>
          <w:rStyle w:val="Style_3_ch"/>
          <w:rFonts w:ascii="XO Thames" w:hAnsi="XO Thames"/>
          <w:b w:val="1"/>
          <w:color w:themeColor="text1" w:val="000000"/>
        </w:rPr>
        <w:fldChar w:fldCharType="end"/>
      </w:r>
      <w:r>
        <w:rPr>
          <w:rStyle w:val="Style_8_ch"/>
          <w:rFonts w:ascii="XO Thames" w:hAnsi="XO Thames"/>
        </w:rPr>
        <w:br/>
      </w:r>
      <w:r>
        <w:rPr>
          <w:rStyle w:val="Style_8_ch"/>
          <w:rFonts w:ascii="XO Thames" w:hAnsi="XO Thames"/>
        </w:rPr>
        <w:t>предоставления муниципальной услуги</w:t>
      </w:r>
      <w:r>
        <w:rPr>
          <w:rStyle w:val="Style_8_ch"/>
          <w:rFonts w:ascii="XO Thames" w:hAnsi="XO Thames"/>
        </w:rPr>
        <w:br/>
      </w:r>
      <w:r>
        <w:rPr>
          <w:rStyle w:val="Style_8_ch"/>
          <w:rFonts w:ascii="XO Thames" w:hAnsi="XO Thames"/>
        </w:rPr>
        <w:t>"Перевод жилого помещения в</w:t>
      </w:r>
      <w:r>
        <w:rPr>
          <w:rStyle w:val="Style_8_ch"/>
          <w:rFonts w:ascii="XO Thames" w:hAnsi="XO Thames"/>
        </w:rPr>
        <w:br/>
      </w:r>
      <w:r>
        <w:rPr>
          <w:rStyle w:val="Style_8_ch"/>
          <w:rFonts w:ascii="XO Thames" w:hAnsi="XO Thames"/>
        </w:rPr>
        <w:t>нежилое помещение и нежилого</w:t>
      </w:r>
      <w:r>
        <w:rPr>
          <w:rStyle w:val="Style_8_ch"/>
          <w:rFonts w:ascii="XO Thames" w:hAnsi="XO Thames"/>
        </w:rPr>
        <w:br/>
      </w:r>
      <w:r>
        <w:rPr>
          <w:rStyle w:val="Style_8_ch"/>
          <w:rFonts w:ascii="XO Thames" w:hAnsi="XO Thames"/>
        </w:rPr>
        <w:t>помещения в жилое помещение"</w:t>
      </w:r>
      <w:bookmarkEnd w:id="119"/>
    </w:p>
    <w:p w14:paraId="0B020000">
      <w:pPr>
        <w:rPr>
          <w:rFonts w:ascii="XO Thames" w:hAnsi="XO Thames"/>
        </w:rPr>
      </w:pPr>
    </w:p>
    <w:p w14:paraId="0C020000">
      <w:pPr>
        <w:pStyle w:val="Style_1"/>
        <w:rPr>
          <w:rFonts w:ascii="XO Thames" w:hAnsi="XO Thames"/>
        </w:rPr>
      </w:pPr>
      <w:r>
        <w:rPr>
          <w:rFonts w:ascii="XO Thames" w:hAnsi="XO Thames"/>
        </w:rPr>
        <w:t>Правовые основания предоставления муниципальной услуги "Перевод жилого помещения в нежилое помещение и нежилого помещения в жилое помещение" (далее - муниципальная услуга)</w:t>
      </w:r>
    </w:p>
    <w:p w14:paraId="0D020000">
      <w:pPr>
        <w:rPr>
          <w:rFonts w:ascii="XO Thames" w:hAnsi="XO Thames"/>
        </w:rPr>
      </w:pPr>
    </w:p>
    <w:p w14:paraId="0E020000">
      <w:pPr>
        <w:rPr>
          <w:rFonts w:ascii="XO Thames" w:hAnsi="XO Thames"/>
          <w:color w:themeColor="text1" w:val="000000"/>
        </w:rPr>
      </w:pPr>
      <w:r>
        <w:rPr>
          <w:rFonts w:ascii="XO Thames" w:hAnsi="XO Thames"/>
          <w:color w:themeColor="text1" w:val="000000"/>
        </w:rPr>
        <w:t xml:space="preserve">Предоставление муниципальной услуги осуществляется в соответствии </w:t>
      </w:r>
      <w:r>
        <w:rPr>
          <w:rFonts w:ascii="XO Thames" w:hAnsi="XO Thames"/>
          <w:color w:themeColor="text1" w:val="000000"/>
        </w:rPr>
        <w:t>с</w:t>
      </w:r>
      <w:r>
        <w:rPr>
          <w:rFonts w:ascii="XO Thames" w:hAnsi="XO Thames"/>
          <w:color w:themeColor="text1" w:val="000000"/>
        </w:rPr>
        <w:t>:</w:t>
      </w:r>
    </w:p>
    <w:p w14:paraId="0F020000">
      <w:pPr>
        <w:rPr>
          <w:rFonts w:ascii="XO Thames" w:hAnsi="XO Thames"/>
          <w:color w:themeColor="text1" w:val="000000"/>
        </w:rPr>
      </w:pPr>
      <w:r>
        <w:rPr>
          <w:rFonts w:ascii="XO Thames" w:hAnsi="XO Thames"/>
          <w:color w:themeColor="text1" w:val="000000"/>
        </w:rPr>
        <w:t xml:space="preserve">- </w:t>
      </w:r>
      <w:r>
        <w:rPr>
          <w:rStyle w:val="Style_3_ch"/>
          <w:rFonts w:ascii="XO Thames" w:hAnsi="XO Thames"/>
          <w:color w:themeColor="text1" w:val="000000"/>
        </w:rPr>
        <w:fldChar w:fldCharType="begin"/>
      </w:r>
      <w:r>
        <w:rPr>
          <w:rStyle w:val="Style_3_ch"/>
          <w:rFonts w:ascii="XO Thames" w:hAnsi="XO Thames"/>
          <w:color w:themeColor="text1" w:val="000000"/>
        </w:rPr>
        <w:instrText>HYPERLINK "http://mobileonline.garant.ru/document/redirect/12138291/0"</w:instrText>
      </w:r>
      <w:r>
        <w:rPr>
          <w:rStyle w:val="Style_3_ch"/>
          <w:rFonts w:ascii="XO Thames" w:hAnsi="XO Thames"/>
          <w:color w:themeColor="text1" w:val="000000"/>
        </w:rPr>
        <w:fldChar w:fldCharType="separate"/>
      </w:r>
      <w:r>
        <w:rPr>
          <w:rStyle w:val="Style_3_ch"/>
          <w:rFonts w:ascii="XO Thames" w:hAnsi="XO Thames"/>
          <w:color w:themeColor="text1" w:val="000000"/>
        </w:rPr>
        <w:t>Жилищным Кодексом</w:t>
      </w:r>
      <w:r>
        <w:rPr>
          <w:rStyle w:val="Style_3_ch"/>
          <w:rFonts w:ascii="XO Thames" w:hAnsi="XO Thames"/>
          <w:color w:themeColor="text1" w:val="000000"/>
        </w:rPr>
        <w:fldChar w:fldCharType="end"/>
      </w:r>
      <w:r>
        <w:rPr>
          <w:rFonts w:ascii="XO Thames" w:hAnsi="XO Thames"/>
          <w:color w:themeColor="text1" w:val="000000"/>
        </w:rPr>
        <w:t xml:space="preserve"> Российской Федерации;</w:t>
      </w:r>
    </w:p>
    <w:p w14:paraId="10020000">
      <w:pPr>
        <w:rPr>
          <w:rFonts w:ascii="XO Thames" w:hAnsi="XO Thames"/>
          <w:color w:themeColor="text1" w:val="000000"/>
        </w:rPr>
      </w:pPr>
      <w:r>
        <w:rPr>
          <w:rFonts w:ascii="XO Thames" w:hAnsi="XO Thames"/>
          <w:color w:themeColor="text1" w:val="000000"/>
        </w:rPr>
        <w:t xml:space="preserve">- </w:t>
      </w:r>
      <w:r>
        <w:rPr>
          <w:rStyle w:val="Style_3_ch"/>
          <w:rFonts w:ascii="XO Thames" w:hAnsi="XO Thames"/>
          <w:color w:themeColor="text1" w:val="000000"/>
        </w:rPr>
        <w:fldChar w:fldCharType="begin"/>
      </w:r>
      <w:r>
        <w:rPr>
          <w:rStyle w:val="Style_3_ch"/>
          <w:rFonts w:ascii="XO Thames" w:hAnsi="XO Thames"/>
          <w:color w:themeColor="text1" w:val="000000"/>
        </w:rPr>
        <w:instrText>HYPERLINK "http://mobileonline.garant.ru/document/redirect/12177515/0"</w:instrText>
      </w:r>
      <w:r>
        <w:rPr>
          <w:rStyle w:val="Style_3_ch"/>
          <w:rFonts w:ascii="XO Thames" w:hAnsi="XO Thames"/>
          <w:color w:themeColor="text1" w:val="000000"/>
        </w:rPr>
        <w:fldChar w:fldCharType="separate"/>
      </w:r>
      <w:r>
        <w:rPr>
          <w:rStyle w:val="Style_3_ch"/>
          <w:rFonts w:ascii="XO Thames" w:hAnsi="XO Thames"/>
          <w:color w:themeColor="text1" w:val="000000"/>
        </w:rPr>
        <w:t>федеральным законом</w:t>
      </w:r>
      <w:r>
        <w:rPr>
          <w:rStyle w:val="Style_3_ch"/>
          <w:rFonts w:ascii="XO Thames" w:hAnsi="XO Thames"/>
          <w:color w:themeColor="text1" w:val="000000"/>
        </w:rPr>
        <w:fldChar w:fldCharType="end"/>
      </w:r>
      <w:r>
        <w:rPr>
          <w:rFonts w:ascii="XO Thames" w:hAnsi="XO Thames"/>
          <w:color w:themeColor="text1" w:val="000000"/>
        </w:rPr>
        <w:t xml:space="preserve"> от 27.07.2010 N 210-ФЗ "Об организации предоставления государственных и муниципальных услуг";</w:t>
      </w:r>
    </w:p>
    <w:p w14:paraId="11020000">
      <w:pPr>
        <w:rPr>
          <w:rFonts w:ascii="XO Thames" w:hAnsi="XO Thames"/>
          <w:color w:themeColor="text1" w:val="000000"/>
        </w:rPr>
      </w:pPr>
      <w:r>
        <w:rPr>
          <w:rFonts w:ascii="XO Thames" w:hAnsi="XO Thames"/>
          <w:color w:themeColor="text1" w:val="000000"/>
        </w:rPr>
        <w:t xml:space="preserve">- </w:t>
      </w:r>
      <w:r>
        <w:rPr>
          <w:rStyle w:val="Style_3_ch"/>
          <w:rFonts w:ascii="XO Thames" w:hAnsi="XO Thames"/>
          <w:color w:themeColor="text1" w:val="000000"/>
        </w:rPr>
        <w:fldChar w:fldCharType="begin"/>
      </w:r>
      <w:r>
        <w:rPr>
          <w:rStyle w:val="Style_3_ch"/>
          <w:rFonts w:ascii="XO Thames" w:hAnsi="XO Thames"/>
          <w:color w:themeColor="text1" w:val="000000"/>
        </w:rPr>
        <w:instrText>HYPERLINK "http://mobileonline.garant.ru/document/redirect/2306021/0"</w:instrText>
      </w:r>
      <w:r>
        <w:rPr>
          <w:rStyle w:val="Style_3_ch"/>
          <w:rFonts w:ascii="XO Thames" w:hAnsi="XO Thames"/>
          <w:color w:themeColor="text1" w:val="000000"/>
        </w:rPr>
        <w:fldChar w:fldCharType="separate"/>
      </w:r>
      <w:r>
        <w:rPr>
          <w:rStyle w:val="Style_3_ch"/>
          <w:rFonts w:ascii="XO Thames" w:hAnsi="XO Thames"/>
          <w:color w:themeColor="text1" w:val="000000"/>
        </w:rPr>
        <w:t>постановлением</w:t>
      </w:r>
      <w:r>
        <w:rPr>
          <w:rStyle w:val="Style_3_ch"/>
          <w:rFonts w:ascii="XO Thames" w:hAnsi="XO Thames"/>
          <w:color w:themeColor="text1" w:val="000000"/>
        </w:rPr>
        <w:fldChar w:fldCharType="end"/>
      </w:r>
      <w:r>
        <w:rPr>
          <w:rFonts w:ascii="XO Thames" w:hAnsi="XO Thames"/>
          <w:color w:themeColor="text1" w:val="000000"/>
        </w:rPr>
        <w:t xml:space="preserve"> Правительства Российской Федерации от 26 сентября 1994 г. N 1086 "О государственной жилищной инспекции в Российской Федерации";</w:t>
      </w:r>
    </w:p>
    <w:p w14:paraId="12020000">
      <w:pPr>
        <w:rPr>
          <w:rFonts w:ascii="XO Thames" w:hAnsi="XO Thames"/>
          <w:color w:themeColor="text1" w:val="000000"/>
        </w:rPr>
      </w:pPr>
      <w:r>
        <w:rPr>
          <w:rFonts w:ascii="XO Thames" w:hAnsi="XO Thames"/>
          <w:color w:themeColor="text1" w:val="000000"/>
        </w:rPr>
        <w:t xml:space="preserve">- </w:t>
      </w:r>
      <w:r>
        <w:rPr>
          <w:rStyle w:val="Style_3_ch"/>
          <w:rFonts w:ascii="XO Thames" w:hAnsi="XO Thames"/>
          <w:color w:themeColor="text1" w:val="000000"/>
        </w:rPr>
        <w:fldChar w:fldCharType="begin"/>
      </w:r>
      <w:r>
        <w:rPr>
          <w:rStyle w:val="Style_3_ch"/>
          <w:rFonts w:ascii="XO Thames" w:hAnsi="XO Thames"/>
          <w:color w:themeColor="text1" w:val="000000"/>
        </w:rPr>
        <w:instrText>HYPERLINK "http://mobileonline.garant.ru/document/redirect/12141483/0"</w:instrText>
      </w:r>
      <w:r>
        <w:rPr>
          <w:rStyle w:val="Style_3_ch"/>
          <w:rFonts w:ascii="XO Thames" w:hAnsi="XO Thames"/>
          <w:color w:themeColor="text1" w:val="000000"/>
        </w:rPr>
        <w:fldChar w:fldCharType="separate"/>
      </w:r>
      <w:r>
        <w:rPr>
          <w:rStyle w:val="Style_3_ch"/>
          <w:rFonts w:ascii="XO Thames" w:hAnsi="XO Thames"/>
          <w:color w:themeColor="text1" w:val="000000"/>
        </w:rPr>
        <w:t>постановлением</w:t>
      </w:r>
      <w:r>
        <w:rPr>
          <w:rStyle w:val="Style_3_ch"/>
          <w:rFonts w:ascii="XO Thames" w:hAnsi="XO Thames"/>
          <w:color w:themeColor="text1" w:val="000000"/>
        </w:rPr>
        <w:fldChar w:fldCharType="end"/>
      </w:r>
      <w:r>
        <w:rPr>
          <w:rFonts w:ascii="XO Thames" w:hAnsi="XO Thames"/>
          <w:color w:themeColor="text1" w:val="000000"/>
        </w:rPr>
        <w:t xml:space="preserve"> Правительства Российской Федерации от 10 августа 2005 N 502 "Об утверждении формы уведомления о переводе (отказе в переводе) жилого (нежилого) помещения в нежилое (жилое) помещение"</w:t>
      </w:r>
    </w:p>
    <w:p w14:paraId="13020000">
      <w:pPr>
        <w:rPr>
          <w:rFonts w:ascii="XO Thames" w:hAnsi="XO Thames"/>
          <w:color w:themeColor="text1" w:val="000000"/>
        </w:rPr>
      </w:pPr>
      <w:r>
        <w:rPr>
          <w:rFonts w:ascii="XO Thames" w:hAnsi="XO Thames"/>
          <w:color w:themeColor="text1" w:val="000000"/>
        </w:rPr>
        <w:t xml:space="preserve">- </w:t>
      </w:r>
      <w:r>
        <w:rPr>
          <w:rStyle w:val="Style_3_ch"/>
          <w:rFonts w:ascii="XO Thames" w:hAnsi="XO Thames"/>
          <w:color w:themeColor="text1" w:val="000000"/>
        </w:rPr>
        <w:fldChar w:fldCharType="begin"/>
      </w:r>
      <w:r>
        <w:rPr>
          <w:rStyle w:val="Style_3_ch"/>
          <w:rFonts w:ascii="XO Thames" w:hAnsi="XO Thames"/>
          <w:color w:themeColor="text1" w:val="000000"/>
        </w:rPr>
        <w:instrText>HYPERLINK "http://mobileonline.garant.ru/document/redirect/12171809/0"</w:instrText>
      </w:r>
      <w:r>
        <w:rPr>
          <w:rStyle w:val="Style_3_ch"/>
          <w:rFonts w:ascii="XO Thames" w:hAnsi="XO Thames"/>
          <w:color w:themeColor="text1" w:val="000000"/>
        </w:rPr>
        <w:fldChar w:fldCharType="separate"/>
      </w:r>
      <w:r>
        <w:rPr>
          <w:rStyle w:val="Style_3_ch"/>
          <w:rFonts w:ascii="XO Thames" w:hAnsi="XO Thames"/>
          <w:color w:themeColor="text1" w:val="000000"/>
        </w:rPr>
        <w:t>распоряжением</w:t>
      </w:r>
      <w:r>
        <w:rPr>
          <w:rStyle w:val="Style_3_ch"/>
          <w:rFonts w:ascii="XO Thames" w:hAnsi="XO Thames"/>
          <w:color w:themeColor="text1" w:val="000000"/>
        </w:rPr>
        <w:fldChar w:fldCharType="end"/>
      </w:r>
      <w:r>
        <w:rPr>
          <w:rFonts w:ascii="XO Thames" w:hAnsi="XO Thames"/>
          <w:color w:themeColor="text1" w:val="000000"/>
        </w:rPr>
        <w:t xml:space="preserve"> Правительства Российской Федерации от 17 декабря 2009 г. N 1993-р "Об утверждении сводного перечня первоочередных государственных и муниципальных услуг, предоставляемых в электронном виде";</w:t>
      </w:r>
    </w:p>
    <w:p w14:paraId="14020000">
      <w:pPr>
        <w:rPr>
          <w:rFonts w:ascii="XO Thames" w:hAnsi="XO Thames"/>
          <w:color w:themeColor="text1" w:val="000000"/>
        </w:rPr>
      </w:pPr>
      <w:r>
        <w:rPr>
          <w:rFonts w:ascii="XO Thames" w:hAnsi="XO Thames"/>
          <w:color w:themeColor="text1" w:val="000000"/>
        </w:rPr>
        <w:t>- иными нормативными актами органов местного самоуправления, на территории которых предоставляется муниципальная услуга</w:t>
      </w:r>
    </w:p>
    <w:p w14:paraId="15020000">
      <w:pPr>
        <w:pStyle w:val="Style_7"/>
        <w:rPr>
          <w:rFonts w:ascii="XO Thames" w:hAnsi="XO Thames"/>
          <w:color w:themeColor="text1" w:val="000000"/>
          <w:sz w:val="16"/>
          <w:shd w:fill="F0F0F0" w:val="clear"/>
        </w:rPr>
      </w:pPr>
      <w:r>
        <w:rPr>
          <w:rFonts w:ascii="XO Thames" w:hAnsi="XO Thames"/>
          <w:color w:themeColor="text1" w:val="000000"/>
          <w:sz w:val="16"/>
          <w:shd w:fill="F0F0F0" w:val="clear"/>
        </w:rPr>
        <w:t>ГАРАНТ:</w:t>
      </w:r>
    </w:p>
    <w:p w14:paraId="16020000">
      <w:pPr>
        <w:ind w:firstLine="698" w:left="0"/>
        <w:jc w:val="right"/>
        <w:rPr>
          <w:rStyle w:val="Style_8_ch"/>
          <w:rFonts w:ascii="XO Thames" w:hAnsi="XO Thames"/>
        </w:rPr>
      </w:pPr>
      <w:bookmarkStart w:id="120" w:name="sub_2200"/>
    </w:p>
    <w:p w14:paraId="17020000">
      <w:pPr>
        <w:ind w:firstLine="698" w:left="0"/>
        <w:jc w:val="right"/>
        <w:rPr>
          <w:rStyle w:val="Style_8_ch"/>
          <w:rFonts w:ascii="XO Thames" w:hAnsi="XO Thames"/>
        </w:rPr>
      </w:pPr>
    </w:p>
    <w:p w14:paraId="18020000">
      <w:pPr>
        <w:ind w:firstLine="698" w:left="0"/>
        <w:jc w:val="right"/>
        <w:rPr>
          <w:rStyle w:val="Style_8_ch"/>
          <w:rFonts w:ascii="XO Thames" w:hAnsi="XO Thames"/>
        </w:rPr>
      </w:pPr>
    </w:p>
    <w:p w14:paraId="19020000">
      <w:pPr>
        <w:ind w:firstLine="698" w:left="0"/>
        <w:jc w:val="right"/>
        <w:rPr>
          <w:rStyle w:val="Style_8_ch"/>
          <w:rFonts w:ascii="XO Thames" w:hAnsi="XO Thames"/>
        </w:rPr>
      </w:pPr>
    </w:p>
    <w:p w14:paraId="1A020000">
      <w:pPr>
        <w:ind w:firstLine="698" w:left="0"/>
        <w:jc w:val="right"/>
        <w:rPr>
          <w:rStyle w:val="Style_8_ch"/>
          <w:rFonts w:ascii="XO Thames" w:hAnsi="XO Thames"/>
        </w:rPr>
      </w:pPr>
    </w:p>
    <w:p w14:paraId="1B020000">
      <w:pPr>
        <w:ind w:firstLine="698" w:left="0"/>
        <w:jc w:val="right"/>
        <w:rPr>
          <w:rStyle w:val="Style_8_ch"/>
          <w:rFonts w:ascii="XO Thames" w:hAnsi="XO Thames"/>
        </w:rPr>
      </w:pPr>
    </w:p>
    <w:p w14:paraId="1C020000">
      <w:pPr>
        <w:ind w:firstLine="698" w:left="0"/>
        <w:jc w:val="right"/>
        <w:rPr>
          <w:rStyle w:val="Style_8_ch"/>
          <w:rFonts w:ascii="XO Thames" w:hAnsi="XO Thames"/>
        </w:rPr>
      </w:pPr>
    </w:p>
    <w:p w14:paraId="1D020000">
      <w:pPr>
        <w:ind w:firstLine="698" w:left="0"/>
        <w:jc w:val="right"/>
        <w:rPr>
          <w:rStyle w:val="Style_8_ch"/>
          <w:rFonts w:ascii="XO Thames" w:hAnsi="XO Thames"/>
        </w:rPr>
      </w:pPr>
    </w:p>
    <w:p w14:paraId="1E020000">
      <w:pPr>
        <w:ind w:firstLine="698" w:left="0"/>
        <w:jc w:val="right"/>
        <w:rPr>
          <w:rStyle w:val="Style_8_ch"/>
          <w:rFonts w:ascii="XO Thames" w:hAnsi="XO Thames"/>
        </w:rPr>
      </w:pPr>
    </w:p>
    <w:p w14:paraId="1F020000">
      <w:pPr>
        <w:ind w:firstLine="698" w:left="0"/>
        <w:jc w:val="right"/>
        <w:rPr>
          <w:rStyle w:val="Style_8_ch"/>
          <w:rFonts w:ascii="XO Thames" w:hAnsi="XO Thames"/>
        </w:rPr>
      </w:pPr>
    </w:p>
    <w:p w14:paraId="20020000">
      <w:pPr>
        <w:ind w:firstLine="698" w:left="0"/>
        <w:jc w:val="right"/>
        <w:rPr>
          <w:rStyle w:val="Style_8_ch"/>
          <w:rFonts w:ascii="XO Thames" w:hAnsi="XO Thames"/>
        </w:rPr>
      </w:pPr>
    </w:p>
    <w:p w14:paraId="21020000">
      <w:pPr>
        <w:ind w:firstLine="698" w:left="0"/>
        <w:jc w:val="right"/>
        <w:rPr>
          <w:rStyle w:val="Style_8_ch"/>
          <w:rFonts w:ascii="XO Thames" w:hAnsi="XO Thames"/>
        </w:rPr>
      </w:pPr>
    </w:p>
    <w:p w14:paraId="22020000">
      <w:pPr>
        <w:ind w:firstLine="698" w:left="0"/>
        <w:jc w:val="right"/>
        <w:rPr>
          <w:rStyle w:val="Style_8_ch"/>
          <w:rFonts w:ascii="XO Thames" w:hAnsi="XO Thames"/>
        </w:rPr>
      </w:pPr>
    </w:p>
    <w:p w14:paraId="23020000">
      <w:pPr>
        <w:ind w:firstLine="698" w:left="0"/>
        <w:jc w:val="right"/>
        <w:rPr>
          <w:rStyle w:val="Style_8_ch"/>
          <w:rFonts w:ascii="XO Thames" w:hAnsi="XO Thames"/>
        </w:rPr>
      </w:pPr>
    </w:p>
    <w:p w14:paraId="24020000">
      <w:pPr>
        <w:ind w:firstLine="698" w:left="0"/>
        <w:jc w:val="right"/>
        <w:rPr>
          <w:rStyle w:val="Style_8_ch"/>
          <w:rFonts w:ascii="XO Thames" w:hAnsi="XO Thames"/>
        </w:rPr>
      </w:pPr>
    </w:p>
    <w:p w14:paraId="25020000">
      <w:pPr>
        <w:ind w:firstLine="698" w:left="0"/>
        <w:jc w:val="right"/>
        <w:rPr>
          <w:rStyle w:val="Style_8_ch"/>
          <w:rFonts w:ascii="XO Thames" w:hAnsi="XO Thames"/>
        </w:rPr>
      </w:pPr>
    </w:p>
    <w:p w14:paraId="26020000">
      <w:pPr>
        <w:ind w:firstLine="698" w:left="0"/>
        <w:jc w:val="right"/>
        <w:rPr>
          <w:rStyle w:val="Style_8_ch"/>
          <w:rFonts w:ascii="XO Thames" w:hAnsi="XO Thames"/>
        </w:rPr>
      </w:pPr>
    </w:p>
    <w:p w14:paraId="27020000">
      <w:pPr>
        <w:ind w:firstLine="698" w:left="0"/>
        <w:jc w:val="right"/>
        <w:rPr>
          <w:rStyle w:val="Style_8_ch"/>
          <w:rFonts w:ascii="XO Thames" w:hAnsi="XO Thames"/>
        </w:rPr>
      </w:pPr>
    </w:p>
    <w:p w14:paraId="28020000">
      <w:pPr>
        <w:ind w:firstLine="698" w:left="0"/>
        <w:jc w:val="right"/>
        <w:rPr>
          <w:rStyle w:val="Style_8_ch"/>
          <w:rFonts w:ascii="XO Thames" w:hAnsi="XO Thames"/>
        </w:rPr>
      </w:pPr>
    </w:p>
    <w:p w14:paraId="29020000">
      <w:pPr>
        <w:ind w:firstLine="698" w:left="0"/>
        <w:jc w:val="right"/>
        <w:rPr>
          <w:rStyle w:val="Style_8_ch"/>
          <w:rFonts w:ascii="XO Thames" w:hAnsi="XO Thames"/>
        </w:rPr>
      </w:pPr>
    </w:p>
    <w:p w14:paraId="2A020000">
      <w:pPr>
        <w:ind w:firstLine="698" w:left="0"/>
        <w:jc w:val="right"/>
        <w:rPr>
          <w:rStyle w:val="Style_8_ch"/>
          <w:rFonts w:ascii="XO Thames" w:hAnsi="XO Thames"/>
        </w:rPr>
      </w:pPr>
    </w:p>
    <w:p w14:paraId="2B020000">
      <w:pPr>
        <w:ind w:firstLine="698" w:left="0"/>
        <w:jc w:val="right"/>
        <w:rPr>
          <w:rStyle w:val="Style_8_ch"/>
          <w:rFonts w:ascii="XO Thames" w:hAnsi="XO Thames"/>
        </w:rPr>
      </w:pPr>
    </w:p>
    <w:p w14:paraId="2C020000">
      <w:pPr>
        <w:ind w:firstLine="698" w:left="0"/>
        <w:jc w:val="right"/>
        <w:rPr>
          <w:rStyle w:val="Style_8_ch"/>
          <w:rFonts w:ascii="XO Thames" w:hAnsi="XO Thames"/>
        </w:rPr>
      </w:pPr>
    </w:p>
    <w:p w14:paraId="2D020000">
      <w:pPr>
        <w:ind w:firstLine="698" w:left="0"/>
        <w:jc w:val="right"/>
        <w:rPr>
          <w:rStyle w:val="Style_8_ch"/>
          <w:rFonts w:ascii="XO Thames" w:hAnsi="XO Thames"/>
        </w:rPr>
      </w:pPr>
    </w:p>
    <w:p w14:paraId="2E020000">
      <w:pPr>
        <w:ind w:firstLine="698" w:left="0"/>
        <w:jc w:val="right"/>
        <w:rPr>
          <w:rStyle w:val="Style_8_ch"/>
          <w:rFonts w:ascii="XO Thames" w:hAnsi="XO Thames"/>
        </w:rPr>
      </w:pPr>
    </w:p>
    <w:p w14:paraId="2F020000">
      <w:pPr>
        <w:ind w:firstLine="698" w:left="0"/>
        <w:jc w:val="right"/>
        <w:rPr>
          <w:rStyle w:val="Style_8_ch"/>
          <w:rFonts w:ascii="XO Thames" w:hAnsi="XO Thames"/>
        </w:rPr>
      </w:pPr>
    </w:p>
    <w:p w14:paraId="30020000">
      <w:pPr>
        <w:ind w:firstLine="698" w:left="0"/>
        <w:jc w:val="right"/>
        <w:rPr>
          <w:rStyle w:val="Style_8_ch"/>
          <w:rFonts w:ascii="XO Thames" w:hAnsi="XO Thames"/>
        </w:rPr>
      </w:pPr>
    </w:p>
    <w:p w14:paraId="31020000">
      <w:pPr>
        <w:ind w:firstLine="698" w:left="0"/>
        <w:jc w:val="right"/>
        <w:rPr>
          <w:rFonts w:ascii="XO Thames" w:hAnsi="XO Thames"/>
        </w:rPr>
      </w:pPr>
      <w:r>
        <w:rPr>
          <w:rStyle w:val="Style_8_ch"/>
          <w:rFonts w:ascii="XO Thames" w:hAnsi="XO Thames"/>
        </w:rPr>
        <w:t>Приложение N 3</w:t>
      </w:r>
      <w:r>
        <w:rPr>
          <w:rStyle w:val="Style_8_ch"/>
          <w:rFonts w:ascii="XO Thames" w:hAnsi="XO Thames"/>
        </w:rPr>
        <w:br/>
      </w:r>
      <w:r>
        <w:rPr>
          <w:rStyle w:val="Style_8_ch"/>
          <w:rFonts w:ascii="XO Thames" w:hAnsi="XO Thames"/>
        </w:rPr>
        <w:t xml:space="preserve">к </w:t>
      </w:r>
      <w:r>
        <w:rPr>
          <w:rStyle w:val="Style_3_ch"/>
          <w:rFonts w:ascii="XO Thames" w:hAnsi="XO Thames"/>
          <w:b w:val="1"/>
          <w:color w:themeColor="text1" w:val="000000"/>
        </w:rPr>
        <w:fldChar w:fldCharType="begin"/>
      </w:r>
      <w:r>
        <w:rPr>
          <w:rStyle w:val="Style_3_ch"/>
          <w:rFonts w:ascii="XO Thames" w:hAnsi="XO Thames"/>
          <w:b w:val="1"/>
          <w:color w:themeColor="text1" w:val="000000"/>
        </w:rPr>
        <w:instrText>HYPERLINK \l "sub_2000"</w:instrText>
      </w:r>
      <w:r>
        <w:rPr>
          <w:rStyle w:val="Style_3_ch"/>
          <w:rFonts w:ascii="XO Thames" w:hAnsi="XO Thames"/>
          <w:b w:val="1"/>
          <w:color w:themeColor="text1" w:val="000000"/>
        </w:rPr>
        <w:fldChar w:fldCharType="separate"/>
      </w:r>
      <w:r>
        <w:rPr>
          <w:rStyle w:val="Style_3_ch"/>
          <w:rFonts w:ascii="XO Thames" w:hAnsi="XO Thames"/>
          <w:b w:val="1"/>
          <w:color w:themeColor="text1" w:val="000000"/>
        </w:rPr>
        <w:t>административному регламенту</w:t>
      </w:r>
      <w:r>
        <w:rPr>
          <w:rStyle w:val="Style_3_ch"/>
          <w:rFonts w:ascii="XO Thames" w:hAnsi="XO Thames"/>
          <w:b w:val="1"/>
          <w:color w:themeColor="text1" w:val="000000"/>
        </w:rPr>
        <w:fldChar w:fldCharType="end"/>
      </w:r>
      <w:r>
        <w:rPr>
          <w:rStyle w:val="Style_8_ch"/>
          <w:rFonts w:ascii="XO Thames" w:hAnsi="XO Thames"/>
        </w:rPr>
        <w:br/>
      </w:r>
      <w:r>
        <w:rPr>
          <w:rStyle w:val="Style_8_ch"/>
          <w:rFonts w:ascii="XO Thames" w:hAnsi="XO Thames"/>
        </w:rPr>
        <w:t>предоставления муниципальной услуги</w:t>
      </w:r>
      <w:r>
        <w:rPr>
          <w:rStyle w:val="Style_8_ch"/>
          <w:rFonts w:ascii="XO Thames" w:hAnsi="XO Thames"/>
        </w:rPr>
        <w:br/>
      </w:r>
      <w:r>
        <w:rPr>
          <w:rStyle w:val="Style_8_ch"/>
          <w:rFonts w:ascii="XO Thames" w:hAnsi="XO Thames"/>
        </w:rPr>
        <w:t>"Перевод жилого помещения в</w:t>
      </w:r>
      <w:r>
        <w:rPr>
          <w:rStyle w:val="Style_8_ch"/>
          <w:rFonts w:ascii="XO Thames" w:hAnsi="XO Thames"/>
        </w:rPr>
        <w:br/>
      </w:r>
      <w:r>
        <w:rPr>
          <w:rStyle w:val="Style_8_ch"/>
          <w:rFonts w:ascii="XO Thames" w:hAnsi="XO Thames"/>
        </w:rPr>
        <w:t>нежилое помещение и нежилого</w:t>
      </w:r>
      <w:r>
        <w:rPr>
          <w:rStyle w:val="Style_8_ch"/>
          <w:rFonts w:ascii="XO Thames" w:hAnsi="XO Thames"/>
        </w:rPr>
        <w:br/>
      </w:r>
      <w:r>
        <w:rPr>
          <w:rStyle w:val="Style_8_ch"/>
          <w:rFonts w:ascii="XO Thames" w:hAnsi="XO Thames"/>
        </w:rPr>
        <w:t>помещения в жилое помещение"</w:t>
      </w:r>
      <w:bookmarkEnd w:id="120"/>
    </w:p>
    <w:p w14:paraId="32020000">
      <w:pPr>
        <w:rPr>
          <w:rFonts w:ascii="XO Thames" w:hAnsi="XO Thames"/>
        </w:rPr>
      </w:pPr>
    </w:p>
    <w:p w14:paraId="33020000">
      <w:pPr>
        <w:pStyle w:val="Style_1"/>
        <w:rPr>
          <w:rFonts w:ascii="XO Thames" w:hAnsi="XO Thames"/>
        </w:rPr>
      </w:pPr>
      <w:r>
        <w:rPr>
          <w:rFonts w:ascii="XO Thames" w:hAnsi="XO Thames"/>
        </w:rPr>
        <w:t xml:space="preserve">Форма заявления </w:t>
      </w:r>
      <w:r>
        <w:rPr>
          <w:rFonts w:ascii="XO Thames" w:hAnsi="XO Thames"/>
        </w:rPr>
        <w:br/>
      </w:r>
      <w:r>
        <w:rPr>
          <w:rFonts w:ascii="XO Thames" w:hAnsi="XO Thames"/>
        </w:rPr>
        <w:t>о предоставлении муниципальной услуги</w:t>
      </w:r>
    </w:p>
    <w:p w14:paraId="34020000">
      <w:pPr>
        <w:rPr>
          <w:rFonts w:ascii="XO Thames" w:hAnsi="XO Thames"/>
        </w:rPr>
      </w:pPr>
    </w:p>
    <w:p w14:paraId="35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кому:______________________________________________</w:t>
      </w:r>
    </w:p>
    <w:p w14:paraId="36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___________________________________________________</w:t>
      </w:r>
    </w:p>
    <w:p w14:paraId="37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</w:t>
      </w:r>
      <w:r>
        <w:rPr>
          <w:rFonts w:ascii="XO Thames" w:hAnsi="XO Thames"/>
          <w:sz w:val="22"/>
        </w:rPr>
        <w:t>(наименование уполномоченного органа</w:t>
      </w:r>
    </w:p>
    <w:p w14:paraId="38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исполнительной власти субъекта Российской</w:t>
      </w:r>
    </w:p>
    <w:p w14:paraId="39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</w:t>
      </w:r>
      <w:r>
        <w:rPr>
          <w:rFonts w:ascii="XO Thames" w:hAnsi="XO Thames"/>
          <w:sz w:val="22"/>
        </w:rPr>
        <w:t>Федерации или органа местного самоуправления)</w:t>
      </w:r>
    </w:p>
    <w:p w14:paraId="3A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от кого:___________________________________________</w:t>
      </w:r>
    </w:p>
    <w:p w14:paraId="3B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___________________________________________________</w:t>
      </w:r>
    </w:p>
    <w:p w14:paraId="3C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(полное наименование, ИНН, ОГРН юридического лица)</w:t>
      </w:r>
    </w:p>
    <w:p w14:paraId="3D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___________________________________________________</w:t>
      </w:r>
    </w:p>
    <w:p w14:paraId="3E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</w:t>
      </w:r>
      <w:r>
        <w:rPr>
          <w:rFonts w:ascii="XO Thames" w:hAnsi="XO Thames"/>
          <w:sz w:val="22"/>
        </w:rPr>
        <w:t>(контактный телефон, электронная почта,</w:t>
      </w:r>
    </w:p>
    <w:p w14:paraId="3F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         почтовый адрес)</w:t>
      </w:r>
    </w:p>
    <w:p w14:paraId="40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___________________________________________________</w:t>
      </w:r>
    </w:p>
    <w:p w14:paraId="41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</w:t>
      </w:r>
      <w:r>
        <w:rPr>
          <w:rFonts w:ascii="XO Thames" w:hAnsi="XO Thames"/>
          <w:sz w:val="22"/>
        </w:rPr>
        <w:t>(фамилия, имя, отчество (последнее - при наличии),</w:t>
      </w:r>
    </w:p>
    <w:p w14:paraId="42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данные документа, удостоверяющего личность,</w:t>
      </w:r>
    </w:p>
    <w:p w14:paraId="43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контактный телефон, адрес электронной почты</w:t>
      </w:r>
    </w:p>
    <w:p w14:paraId="44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       уполномоченного лица)</w:t>
      </w:r>
    </w:p>
    <w:p w14:paraId="45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___________________________________________________</w:t>
      </w:r>
    </w:p>
    <w:p w14:paraId="46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(данные представителя заявителя)</w:t>
      </w:r>
    </w:p>
    <w:p w14:paraId="47020000">
      <w:pPr>
        <w:rPr>
          <w:rFonts w:ascii="XO Thames" w:hAnsi="XO Thames"/>
        </w:rPr>
      </w:pPr>
    </w:p>
    <w:p w14:paraId="48020000">
      <w:pPr>
        <w:pStyle w:val="Style_9"/>
        <w:rPr>
          <w:rFonts w:ascii="XO Thames" w:hAnsi="XO Thames"/>
          <w:sz w:val="22"/>
        </w:rPr>
      </w:pPr>
      <w:r>
        <w:rPr>
          <w:rStyle w:val="Style_8_ch"/>
          <w:rFonts w:ascii="XO Thames" w:hAnsi="XO Thames"/>
          <w:sz w:val="22"/>
        </w:rPr>
        <w:t xml:space="preserve">                                 Заявление</w:t>
      </w:r>
    </w:p>
    <w:p w14:paraId="49020000">
      <w:pPr>
        <w:pStyle w:val="Style_9"/>
        <w:rPr>
          <w:rFonts w:ascii="XO Thames" w:hAnsi="XO Thames"/>
          <w:sz w:val="22"/>
        </w:rPr>
      </w:pPr>
      <w:r>
        <w:rPr>
          <w:rStyle w:val="Style_8_ch"/>
          <w:rFonts w:ascii="XO Thames" w:hAnsi="XO Thames"/>
          <w:sz w:val="22"/>
        </w:rPr>
        <w:t xml:space="preserve">    о переводе жилого помещения в нежилое помещение и нежилого помещения</w:t>
      </w:r>
    </w:p>
    <w:p w14:paraId="4A020000">
      <w:pPr>
        <w:pStyle w:val="Style_9"/>
        <w:rPr>
          <w:rFonts w:ascii="XO Thames" w:hAnsi="XO Thames"/>
          <w:sz w:val="22"/>
        </w:rPr>
      </w:pPr>
      <w:r>
        <w:rPr>
          <w:rStyle w:val="Style_8_ch"/>
          <w:rFonts w:ascii="XO Thames" w:hAnsi="XO Thames"/>
          <w:sz w:val="22"/>
        </w:rPr>
        <w:t xml:space="preserve">                             в жилое помещение</w:t>
      </w:r>
    </w:p>
    <w:p w14:paraId="4B020000">
      <w:pPr>
        <w:rPr>
          <w:rFonts w:ascii="XO Thames" w:hAnsi="XO Thames"/>
        </w:rPr>
      </w:pPr>
    </w:p>
    <w:p w14:paraId="4C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Прошу предоставить муниципальную услугу</w:t>
      </w:r>
    </w:p>
    <w:p w14:paraId="4D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___________________________________________________в отношении помещения,</w:t>
      </w:r>
    </w:p>
    <w:p w14:paraId="4E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находящегося</w:t>
      </w:r>
      <w:r>
        <w:rPr>
          <w:rFonts w:ascii="XO Thames" w:hAnsi="XO Thames"/>
          <w:sz w:val="22"/>
        </w:rPr>
        <w:t xml:space="preserve"> в собственности_____________________________________________</w:t>
      </w:r>
    </w:p>
    <w:p w14:paraId="4F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(для физических лиц/индивидуальных предпринимателей:</w:t>
      </w:r>
      <w:r>
        <w:rPr>
          <w:rFonts w:ascii="XO Thames" w:hAnsi="XO Thames"/>
          <w:sz w:val="22"/>
        </w:rPr>
        <w:t xml:space="preserve"> ФИО, документ,</w:t>
      </w:r>
    </w:p>
    <w:p w14:paraId="50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удостоверяющий личность: вид документа паспорт, ИНН, СНИЛС, ОГРНИП (для</w:t>
      </w:r>
    </w:p>
    <w:p w14:paraId="51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индивидуальных предпринимателей), для юридических лиц: </w:t>
      </w:r>
      <w:r>
        <w:rPr>
          <w:rFonts w:ascii="XO Thames" w:hAnsi="XO Thames"/>
          <w:sz w:val="22"/>
        </w:rPr>
        <w:t>полное</w:t>
      </w:r>
    </w:p>
    <w:p w14:paraId="52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наименование юридического лица, ОГРН, ИНН расположенного по</w:t>
      </w:r>
    </w:p>
    <w:p w14:paraId="53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адресу:__________________________________________(город, улица, проспект,</w:t>
      </w:r>
    </w:p>
    <w:p w14:paraId="54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проезд, переулок, шоссе)</w:t>
      </w:r>
    </w:p>
    <w:p w14:paraId="55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_________________________________________________________________________</w:t>
      </w:r>
    </w:p>
    <w:p w14:paraId="56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(N дома, N корпуса, строения)</w:t>
      </w:r>
    </w:p>
    <w:p w14:paraId="57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_________________________________________________________________________</w:t>
      </w:r>
    </w:p>
    <w:p w14:paraId="58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</w:t>
      </w:r>
      <w:r>
        <w:rPr>
          <w:rFonts w:ascii="XO Thames" w:hAnsi="XO Thames"/>
          <w:sz w:val="22"/>
        </w:rPr>
        <w:t>(N квартиры, (текущее назначение помещения (общая площадь, жилая</w:t>
      </w:r>
    </w:p>
    <w:p w14:paraId="59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</w:t>
      </w:r>
      <w:r>
        <w:rPr>
          <w:rFonts w:ascii="XO Thames" w:hAnsi="XO Thames"/>
          <w:sz w:val="22"/>
        </w:rPr>
        <w:t>помещения) (жилое/нежилое) площадь) из (жилого/нежилого)</w:t>
      </w:r>
    </w:p>
    <w:p w14:paraId="5A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помещения в (нежилое/жилое)</w:t>
      </w:r>
    </w:p>
    <w:p w14:paraId="5B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     (нужное подчеркнуть)</w:t>
      </w:r>
    </w:p>
    <w:p w14:paraId="5C020000">
      <w:pPr>
        <w:rPr>
          <w:rFonts w:ascii="XO Thames" w:hAnsi="XO Thames"/>
        </w:rPr>
      </w:pPr>
    </w:p>
    <w:p w14:paraId="5D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Подпись_____________________________________________________________</w:t>
      </w:r>
    </w:p>
    <w:p w14:paraId="5E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 (расшифровка подписи)</w:t>
      </w:r>
    </w:p>
    <w:p w14:paraId="5F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Дата________________________</w:t>
      </w:r>
    </w:p>
    <w:p w14:paraId="60020000">
      <w:pPr>
        <w:rPr>
          <w:rFonts w:ascii="XO Thames" w:hAnsi="XO Thames"/>
        </w:rPr>
      </w:pPr>
    </w:p>
    <w:p w14:paraId="61020000">
      <w:pPr>
        <w:ind w:firstLine="698" w:left="0"/>
        <w:jc w:val="right"/>
        <w:rPr>
          <w:rStyle w:val="Style_8_ch"/>
          <w:rFonts w:ascii="XO Thames" w:hAnsi="XO Thames"/>
        </w:rPr>
      </w:pPr>
      <w:bookmarkStart w:id="121" w:name="sub_23000"/>
    </w:p>
    <w:p w14:paraId="62020000">
      <w:pPr>
        <w:ind w:firstLine="698" w:left="0"/>
        <w:jc w:val="right"/>
        <w:rPr>
          <w:rStyle w:val="Style_8_ch"/>
          <w:rFonts w:ascii="XO Thames" w:hAnsi="XO Thames"/>
        </w:rPr>
      </w:pPr>
    </w:p>
    <w:p w14:paraId="63020000">
      <w:pPr>
        <w:ind w:firstLine="698" w:left="0"/>
        <w:jc w:val="right"/>
        <w:rPr>
          <w:rFonts w:ascii="XO Thames" w:hAnsi="XO Thames"/>
        </w:rPr>
      </w:pPr>
      <w:r>
        <w:rPr>
          <w:rStyle w:val="Style_8_ch"/>
          <w:rFonts w:ascii="XO Thames" w:hAnsi="XO Thames"/>
        </w:rPr>
        <w:t>Приложение N 4</w:t>
      </w:r>
      <w:r>
        <w:rPr>
          <w:rStyle w:val="Style_8_ch"/>
          <w:rFonts w:ascii="XO Thames" w:hAnsi="XO Thames"/>
        </w:rPr>
        <w:br/>
      </w:r>
      <w:r>
        <w:rPr>
          <w:rStyle w:val="Style_8_ch"/>
          <w:rFonts w:ascii="XO Thames" w:hAnsi="XO Thames"/>
        </w:rPr>
        <w:t xml:space="preserve">к </w:t>
      </w:r>
      <w:r>
        <w:rPr>
          <w:rStyle w:val="Style_3_ch"/>
          <w:rFonts w:ascii="XO Thames" w:hAnsi="XO Thames"/>
          <w:b w:val="1"/>
          <w:color w:themeColor="text1" w:val="000000"/>
        </w:rPr>
        <w:fldChar w:fldCharType="begin"/>
      </w:r>
      <w:r>
        <w:rPr>
          <w:rStyle w:val="Style_3_ch"/>
          <w:rFonts w:ascii="XO Thames" w:hAnsi="XO Thames"/>
          <w:b w:val="1"/>
          <w:color w:themeColor="text1" w:val="000000"/>
        </w:rPr>
        <w:instrText>HYPERLINK \l "sub_2000"</w:instrText>
      </w:r>
      <w:r>
        <w:rPr>
          <w:rStyle w:val="Style_3_ch"/>
          <w:rFonts w:ascii="XO Thames" w:hAnsi="XO Thames"/>
          <w:b w:val="1"/>
          <w:color w:themeColor="text1" w:val="000000"/>
        </w:rPr>
        <w:fldChar w:fldCharType="separate"/>
      </w:r>
      <w:r>
        <w:rPr>
          <w:rStyle w:val="Style_3_ch"/>
          <w:rFonts w:ascii="XO Thames" w:hAnsi="XO Thames"/>
          <w:b w:val="1"/>
          <w:color w:themeColor="text1" w:val="000000"/>
        </w:rPr>
        <w:t>административному регламенту</w:t>
      </w:r>
      <w:r>
        <w:rPr>
          <w:rStyle w:val="Style_3_ch"/>
          <w:rFonts w:ascii="XO Thames" w:hAnsi="XO Thames"/>
          <w:b w:val="1"/>
          <w:color w:themeColor="text1" w:val="000000"/>
        </w:rPr>
        <w:fldChar w:fldCharType="end"/>
      </w:r>
      <w:r>
        <w:rPr>
          <w:rStyle w:val="Style_8_ch"/>
          <w:rFonts w:ascii="XO Thames" w:hAnsi="XO Thames"/>
        </w:rPr>
        <w:br/>
      </w:r>
      <w:r>
        <w:rPr>
          <w:rStyle w:val="Style_8_ch"/>
          <w:rFonts w:ascii="XO Thames" w:hAnsi="XO Thames"/>
        </w:rPr>
        <w:t>предоставления муниципальной услуги</w:t>
      </w:r>
      <w:r>
        <w:rPr>
          <w:rStyle w:val="Style_8_ch"/>
          <w:rFonts w:ascii="XO Thames" w:hAnsi="XO Thames"/>
        </w:rPr>
        <w:br/>
      </w:r>
      <w:r>
        <w:rPr>
          <w:rStyle w:val="Style_8_ch"/>
          <w:rFonts w:ascii="XO Thames" w:hAnsi="XO Thames"/>
        </w:rPr>
        <w:t>"Перевод жилого помещения в</w:t>
      </w:r>
      <w:r>
        <w:rPr>
          <w:rStyle w:val="Style_8_ch"/>
          <w:rFonts w:ascii="XO Thames" w:hAnsi="XO Thames"/>
        </w:rPr>
        <w:br/>
      </w:r>
      <w:r>
        <w:rPr>
          <w:rStyle w:val="Style_8_ch"/>
          <w:rFonts w:ascii="XO Thames" w:hAnsi="XO Thames"/>
        </w:rPr>
        <w:t>нежилое помещение и нежилого</w:t>
      </w:r>
      <w:r>
        <w:rPr>
          <w:rStyle w:val="Style_8_ch"/>
          <w:rFonts w:ascii="XO Thames" w:hAnsi="XO Thames"/>
        </w:rPr>
        <w:br/>
      </w:r>
      <w:r>
        <w:rPr>
          <w:rStyle w:val="Style_8_ch"/>
          <w:rFonts w:ascii="XO Thames" w:hAnsi="XO Thames"/>
        </w:rPr>
        <w:t>помещения в жилое помещение"</w:t>
      </w:r>
      <w:bookmarkEnd w:id="121"/>
    </w:p>
    <w:p w14:paraId="64020000">
      <w:pPr>
        <w:rPr>
          <w:rFonts w:ascii="XO Thames" w:hAnsi="XO Thames"/>
        </w:rPr>
      </w:pPr>
    </w:p>
    <w:p w14:paraId="65020000">
      <w:pPr>
        <w:ind w:firstLine="698" w:left="0"/>
        <w:jc w:val="right"/>
        <w:rPr>
          <w:rFonts w:ascii="XO Thames" w:hAnsi="XO Thames"/>
        </w:rPr>
      </w:pPr>
      <w:r>
        <w:rPr>
          <w:rStyle w:val="Style_8_ch"/>
          <w:rFonts w:ascii="XO Thames" w:hAnsi="XO Thames"/>
        </w:rPr>
        <w:t>УТВЕРЖДЕНА</w:t>
      </w:r>
      <w:r>
        <w:rPr>
          <w:rStyle w:val="Style_8_ch"/>
          <w:rFonts w:ascii="XO Thames" w:hAnsi="XO Thames"/>
        </w:rPr>
        <w:br/>
      </w:r>
      <w:r>
        <w:rPr>
          <w:rStyle w:val="Style_3_ch"/>
          <w:rFonts w:ascii="XO Thames" w:hAnsi="XO Thames"/>
          <w:b w:val="1"/>
          <w:color w:themeColor="text1" w:val="000000"/>
        </w:rPr>
        <w:fldChar w:fldCharType="begin"/>
      </w:r>
      <w:r>
        <w:rPr>
          <w:rStyle w:val="Style_3_ch"/>
          <w:rFonts w:ascii="XO Thames" w:hAnsi="XO Thames"/>
          <w:b w:val="1"/>
          <w:color w:themeColor="text1" w:val="000000"/>
        </w:rPr>
        <w:instrText>HYPERLINK "http://mobileonline.garant.ru/document/redirect/12141483/0"</w:instrText>
      </w:r>
      <w:r>
        <w:rPr>
          <w:rStyle w:val="Style_3_ch"/>
          <w:rFonts w:ascii="XO Thames" w:hAnsi="XO Thames"/>
          <w:b w:val="1"/>
          <w:color w:themeColor="text1" w:val="000000"/>
        </w:rPr>
        <w:fldChar w:fldCharType="separate"/>
      </w:r>
      <w:r>
        <w:rPr>
          <w:rStyle w:val="Style_3_ch"/>
          <w:rFonts w:ascii="XO Thames" w:hAnsi="XO Thames"/>
          <w:b w:val="1"/>
          <w:color w:themeColor="text1" w:val="000000"/>
        </w:rPr>
        <w:t>Постановлением</w:t>
      </w:r>
      <w:r>
        <w:rPr>
          <w:rStyle w:val="Style_3_ch"/>
          <w:rFonts w:ascii="XO Thames" w:hAnsi="XO Thames"/>
          <w:b w:val="1"/>
          <w:color w:themeColor="text1" w:val="000000"/>
        </w:rPr>
        <w:fldChar w:fldCharType="end"/>
      </w:r>
      <w:r>
        <w:rPr>
          <w:rStyle w:val="Style_8_ch"/>
          <w:rFonts w:ascii="XO Thames" w:hAnsi="XO Thames"/>
        </w:rPr>
        <w:br/>
      </w:r>
      <w:r>
        <w:rPr>
          <w:rStyle w:val="Style_8_ch"/>
          <w:rFonts w:ascii="XO Thames" w:hAnsi="XO Thames"/>
        </w:rPr>
        <w:t>Правительства Российской</w:t>
      </w:r>
      <w:r>
        <w:rPr>
          <w:rStyle w:val="Style_8_ch"/>
          <w:rFonts w:ascii="XO Thames" w:hAnsi="XO Thames"/>
        </w:rPr>
        <w:br/>
      </w:r>
      <w:r>
        <w:rPr>
          <w:rStyle w:val="Style_8_ch"/>
          <w:rFonts w:ascii="XO Thames" w:hAnsi="XO Thames"/>
        </w:rPr>
        <w:t>Федерации</w:t>
      </w:r>
      <w:r>
        <w:rPr>
          <w:rStyle w:val="Style_8_ch"/>
          <w:rFonts w:ascii="XO Thames" w:hAnsi="XO Thames"/>
        </w:rPr>
        <w:br/>
      </w:r>
      <w:r>
        <w:rPr>
          <w:rStyle w:val="Style_8_ch"/>
          <w:rFonts w:ascii="XO Thames" w:hAnsi="XO Thames"/>
        </w:rPr>
        <w:t>от 10.08.2005 N 502</w:t>
      </w:r>
    </w:p>
    <w:p w14:paraId="66020000">
      <w:pPr>
        <w:rPr>
          <w:rFonts w:ascii="XO Thames" w:hAnsi="XO Thames"/>
        </w:rPr>
      </w:pPr>
    </w:p>
    <w:p w14:paraId="67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  </w:t>
      </w:r>
      <w:r>
        <w:rPr>
          <w:rStyle w:val="Style_8_ch"/>
          <w:rFonts w:ascii="XO Thames" w:hAnsi="XO Thames"/>
          <w:sz w:val="22"/>
        </w:rPr>
        <w:t>Форма</w:t>
      </w:r>
    </w:p>
    <w:p w14:paraId="68020000">
      <w:pPr>
        <w:pStyle w:val="Style_9"/>
        <w:rPr>
          <w:rFonts w:ascii="XO Thames" w:hAnsi="XO Thames"/>
          <w:sz w:val="22"/>
        </w:rPr>
      </w:pPr>
      <w:r>
        <w:rPr>
          <w:rStyle w:val="Style_8_ch"/>
          <w:rFonts w:ascii="XO Thames" w:hAnsi="XO Thames"/>
          <w:sz w:val="22"/>
        </w:rPr>
        <w:t>уведомления о переводе (отказе в переводе) жилого (нежилого) помещения</w:t>
      </w:r>
    </w:p>
    <w:p w14:paraId="69020000">
      <w:pPr>
        <w:pStyle w:val="Style_9"/>
        <w:rPr>
          <w:rFonts w:ascii="XO Thames" w:hAnsi="XO Thames"/>
          <w:sz w:val="22"/>
        </w:rPr>
      </w:pPr>
      <w:r>
        <w:rPr>
          <w:rStyle w:val="Style_8_ch"/>
          <w:rFonts w:ascii="XO Thames" w:hAnsi="XO Thames"/>
          <w:sz w:val="22"/>
        </w:rPr>
        <w:t xml:space="preserve">                       в нежилое (жилое) помещение</w:t>
      </w:r>
    </w:p>
    <w:p w14:paraId="6A020000">
      <w:pPr>
        <w:rPr>
          <w:rFonts w:ascii="XO Thames" w:hAnsi="XO Thames"/>
        </w:rPr>
      </w:pPr>
    </w:p>
    <w:p w14:paraId="6B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  Кому____________________________________</w:t>
      </w:r>
    </w:p>
    <w:p w14:paraId="6C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           </w:t>
      </w:r>
      <w:r>
        <w:rPr>
          <w:rFonts w:ascii="XO Thames" w:hAnsi="XO Thames"/>
          <w:sz w:val="22"/>
        </w:rPr>
        <w:t>(фамилия, имя, отчество -</w:t>
      </w:r>
    </w:p>
    <w:p w14:paraId="6D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  ________________________________________</w:t>
      </w:r>
    </w:p>
    <w:p w14:paraId="6E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                 для граждан;</w:t>
      </w:r>
    </w:p>
    <w:p w14:paraId="6F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  ________________________________________</w:t>
      </w:r>
    </w:p>
    <w:p w14:paraId="70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       полное наименование организации -</w:t>
      </w:r>
    </w:p>
    <w:p w14:paraId="71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  ________________________________________</w:t>
      </w:r>
    </w:p>
    <w:p w14:paraId="72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              для юридических лиц)</w:t>
      </w:r>
    </w:p>
    <w:p w14:paraId="73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  Куда____________________________________</w:t>
      </w:r>
    </w:p>
    <w:p w14:paraId="74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            </w:t>
      </w:r>
      <w:r>
        <w:rPr>
          <w:rFonts w:ascii="XO Thames" w:hAnsi="XO Thames"/>
          <w:sz w:val="22"/>
        </w:rPr>
        <w:t>(почтовый индекс и адрес</w:t>
      </w:r>
    </w:p>
    <w:p w14:paraId="75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  ________________________________________</w:t>
      </w:r>
    </w:p>
    <w:p w14:paraId="76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         заявителя согласно заявлению</w:t>
      </w:r>
    </w:p>
    <w:p w14:paraId="77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  ________________________________________</w:t>
      </w:r>
    </w:p>
    <w:p w14:paraId="78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                  о переводе)</w:t>
      </w:r>
    </w:p>
    <w:p w14:paraId="79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  ________________________________________</w:t>
      </w:r>
    </w:p>
    <w:p w14:paraId="7A020000">
      <w:pPr>
        <w:rPr>
          <w:rFonts w:ascii="XO Thames" w:hAnsi="XO Thames"/>
        </w:rPr>
      </w:pPr>
    </w:p>
    <w:p w14:paraId="7B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</w:t>
      </w:r>
      <w:r>
        <w:rPr>
          <w:rStyle w:val="Style_8_ch"/>
          <w:rFonts w:ascii="XO Thames" w:hAnsi="XO Thames"/>
          <w:sz w:val="22"/>
        </w:rPr>
        <w:t>Уведомление</w:t>
      </w:r>
    </w:p>
    <w:p w14:paraId="7C020000">
      <w:pPr>
        <w:pStyle w:val="Style_9"/>
        <w:rPr>
          <w:rFonts w:ascii="XO Thames" w:hAnsi="XO Thames"/>
          <w:sz w:val="22"/>
        </w:rPr>
      </w:pPr>
      <w:r>
        <w:rPr>
          <w:rStyle w:val="Style_8_ch"/>
          <w:rFonts w:ascii="XO Thames" w:hAnsi="XO Thames"/>
          <w:sz w:val="22"/>
        </w:rPr>
        <w:t xml:space="preserve">          о переводе (отказе в переводе) </w:t>
      </w:r>
      <w:r>
        <w:rPr>
          <w:rStyle w:val="Style_8_ch"/>
          <w:rFonts w:ascii="XO Thames" w:hAnsi="XO Thames"/>
          <w:sz w:val="22"/>
        </w:rPr>
        <w:t>жилого</w:t>
      </w:r>
      <w:r>
        <w:rPr>
          <w:rStyle w:val="Style_8_ch"/>
          <w:rFonts w:ascii="XO Thames" w:hAnsi="XO Thames"/>
          <w:sz w:val="22"/>
        </w:rPr>
        <w:t xml:space="preserve"> (нежилого)</w:t>
      </w:r>
    </w:p>
    <w:p w14:paraId="7D020000">
      <w:pPr>
        <w:pStyle w:val="Style_9"/>
        <w:rPr>
          <w:rFonts w:ascii="XO Thames" w:hAnsi="XO Thames"/>
          <w:sz w:val="22"/>
        </w:rPr>
      </w:pPr>
      <w:r>
        <w:rPr>
          <w:rStyle w:val="Style_8_ch"/>
          <w:rFonts w:ascii="XO Thames" w:hAnsi="XO Thames"/>
          <w:sz w:val="22"/>
        </w:rPr>
        <w:t xml:space="preserve">                 помещения в нежилое (жилое) помещение</w:t>
      </w:r>
    </w:p>
    <w:p w14:paraId="7E020000">
      <w:pPr>
        <w:rPr>
          <w:rFonts w:ascii="XO Thames" w:hAnsi="XO Thames"/>
        </w:rPr>
      </w:pPr>
    </w:p>
    <w:p w14:paraId="7F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_________________________________________________________________________</w:t>
      </w:r>
    </w:p>
    <w:p w14:paraId="80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</w:t>
      </w:r>
      <w:r>
        <w:rPr>
          <w:rFonts w:ascii="XO Thames" w:hAnsi="XO Thames"/>
          <w:sz w:val="22"/>
        </w:rPr>
        <w:t>(полное наименование органа местного самоуправления,</w:t>
      </w:r>
    </w:p>
    <w:p w14:paraId="81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_________________________________________________________________________</w:t>
      </w:r>
    </w:p>
    <w:p w14:paraId="82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осуществляющего перевод помещения)</w:t>
      </w:r>
    </w:p>
    <w:p w14:paraId="83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рассмотрев представленные в соответствии с </w:t>
      </w:r>
      <w:r>
        <w:rPr>
          <w:rStyle w:val="Style_3_ch"/>
          <w:rFonts w:ascii="XO Thames" w:hAnsi="XO Thames"/>
          <w:sz w:val="22"/>
        </w:rPr>
        <w:fldChar w:fldCharType="begin"/>
      </w:r>
      <w:r>
        <w:rPr>
          <w:rStyle w:val="Style_3_ch"/>
          <w:rFonts w:ascii="XO Thames" w:hAnsi="XO Thames"/>
          <w:sz w:val="22"/>
        </w:rPr>
        <w:instrText>HYPERLINK "http://mobileonline.garant.ru/document/redirect/12138291/2302"</w:instrText>
      </w:r>
      <w:r>
        <w:rPr>
          <w:rStyle w:val="Style_3_ch"/>
          <w:rFonts w:ascii="XO Thames" w:hAnsi="XO Thames"/>
          <w:sz w:val="22"/>
        </w:rPr>
        <w:fldChar w:fldCharType="separate"/>
      </w:r>
      <w:r>
        <w:rPr>
          <w:rStyle w:val="Style_3_ch"/>
          <w:rFonts w:ascii="XO Thames" w:hAnsi="XO Thames"/>
          <w:sz w:val="22"/>
        </w:rPr>
        <w:t>частью 2  статьи 23</w:t>
      </w:r>
      <w:r>
        <w:rPr>
          <w:rStyle w:val="Style_3_ch"/>
          <w:rFonts w:ascii="XO Thames" w:hAnsi="XO Thames"/>
          <w:sz w:val="22"/>
        </w:rPr>
        <w:fldChar w:fldCharType="end"/>
      </w:r>
      <w:r>
        <w:rPr>
          <w:rFonts w:ascii="XO Thames" w:hAnsi="XO Thames"/>
          <w:sz w:val="22"/>
        </w:rPr>
        <w:t xml:space="preserve">  </w:t>
      </w:r>
      <w:r>
        <w:rPr>
          <w:rFonts w:ascii="XO Thames" w:hAnsi="XO Thames"/>
          <w:sz w:val="22"/>
        </w:rPr>
        <w:t>Жилищного</w:t>
      </w:r>
    </w:p>
    <w:p w14:paraId="84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кодекса Российской   Федерации   документы   о переводе   помещения общей</w:t>
      </w:r>
    </w:p>
    <w:p w14:paraId="85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площадью_________________________ кв. м, </w:t>
      </w:r>
      <w:r>
        <w:rPr>
          <w:rFonts w:ascii="XO Thames" w:hAnsi="XO Thames"/>
          <w:sz w:val="22"/>
        </w:rPr>
        <w:t>находящегося</w:t>
      </w:r>
      <w:r>
        <w:rPr>
          <w:rFonts w:ascii="XO Thames" w:hAnsi="XO Thames"/>
          <w:sz w:val="22"/>
        </w:rPr>
        <w:t xml:space="preserve"> по адресу:</w:t>
      </w:r>
    </w:p>
    <w:p w14:paraId="86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_________________________________________________________________________</w:t>
      </w:r>
    </w:p>
    <w:p w14:paraId="87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(наименование городского или сельского поселения)</w:t>
      </w:r>
    </w:p>
    <w:p w14:paraId="88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_________________________________________________________________________</w:t>
      </w:r>
    </w:p>
    <w:p w14:paraId="89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(наименование улицы, площади, проспекта, бульвара, проезда и т.п.)</w:t>
      </w:r>
    </w:p>
    <w:p w14:paraId="8A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дом______, корпус (владение, строение)</w:t>
      </w:r>
      <w:r>
        <w:rPr>
          <w:rFonts w:ascii="XO Thames" w:hAnsi="XO Thames"/>
          <w:sz w:val="22"/>
        </w:rPr>
        <w:t xml:space="preserve"> ,</w:t>
      </w:r>
      <w:r>
        <w:rPr>
          <w:rFonts w:ascii="XO Thames" w:hAnsi="XO Thames"/>
          <w:sz w:val="22"/>
        </w:rPr>
        <w:t xml:space="preserve"> кв._______, из жилого (нежилого)</w:t>
      </w:r>
    </w:p>
    <w:p w14:paraId="8B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                    (ненужное зачеркнуть)</w:t>
      </w:r>
    </w:p>
    <w:p w14:paraId="8C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в нежилое (жилое)</w:t>
      </w:r>
    </w:p>
    <w:p w14:paraId="8D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(ненужное зачеркнуть)</w:t>
      </w:r>
    </w:p>
    <w:p w14:paraId="8E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в целях использования помещения в качестве_______________________________</w:t>
      </w:r>
    </w:p>
    <w:p w14:paraId="8F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             </w:t>
      </w:r>
      <w:r>
        <w:rPr>
          <w:rFonts w:ascii="XO Thames" w:hAnsi="XO Thames"/>
          <w:sz w:val="22"/>
        </w:rPr>
        <w:t>(вид использования помещения</w:t>
      </w:r>
    </w:p>
    <w:p w14:paraId="90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________________________________________________________________________.</w:t>
      </w:r>
    </w:p>
    <w:p w14:paraId="91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в соответствии с заявлением о переводе)</w:t>
      </w:r>
    </w:p>
    <w:p w14:paraId="92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РЕШИЛ</w:t>
      </w:r>
      <w:r>
        <w:rPr>
          <w:rFonts w:ascii="XO Thames" w:hAnsi="XO Thames"/>
          <w:sz w:val="22"/>
        </w:rPr>
        <w:t xml:space="preserve"> (________________________________________________________________):</w:t>
      </w:r>
    </w:p>
    <w:p w14:paraId="93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(наименование акта, дата его принятия и номер)</w:t>
      </w:r>
    </w:p>
    <w:p w14:paraId="94020000">
      <w:pPr>
        <w:pStyle w:val="Style_9"/>
        <w:rPr>
          <w:rFonts w:ascii="XO Thames" w:hAnsi="XO Thames"/>
          <w:sz w:val="22"/>
        </w:rPr>
      </w:pPr>
      <w:bookmarkStart w:id="122" w:name="sub_3001"/>
      <w:r>
        <w:rPr>
          <w:rFonts w:ascii="XO Thames" w:hAnsi="XO Thames"/>
          <w:sz w:val="22"/>
        </w:rPr>
        <w:t xml:space="preserve">     1. Помещение на основании приложенных к заявлению документов:</w:t>
      </w:r>
    </w:p>
    <w:p w14:paraId="95020000">
      <w:pPr>
        <w:pStyle w:val="Style_9"/>
        <w:rPr>
          <w:rFonts w:ascii="XO Thames" w:hAnsi="XO Thames"/>
          <w:sz w:val="22"/>
        </w:rPr>
      </w:pPr>
      <w:bookmarkStart w:id="123" w:name="sub_3011"/>
      <w:bookmarkEnd w:id="122"/>
      <w:r>
        <w:rPr>
          <w:rFonts w:ascii="XO Thames" w:hAnsi="XO Thames"/>
          <w:sz w:val="22"/>
        </w:rPr>
        <w:t xml:space="preserve">     а) перевести   из  жилого (нежилого)   в   нежилое    (жилое)    без</w:t>
      </w:r>
      <w:bookmarkEnd w:id="123"/>
    </w:p>
    <w:p w14:paraId="96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(ненужное зачеркнуть)</w:t>
      </w:r>
    </w:p>
    <w:p w14:paraId="97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предварительных условий;</w:t>
      </w:r>
    </w:p>
    <w:p w14:paraId="98020000">
      <w:pPr>
        <w:rPr>
          <w:rFonts w:ascii="XO Thames" w:hAnsi="XO Thames"/>
        </w:rPr>
      </w:pPr>
    </w:p>
    <w:p w14:paraId="99020000">
      <w:pPr>
        <w:pStyle w:val="Style_9"/>
        <w:rPr>
          <w:rFonts w:ascii="XO Thames" w:hAnsi="XO Thames"/>
          <w:sz w:val="22"/>
        </w:rPr>
      </w:pPr>
      <w:bookmarkStart w:id="124" w:name="sub_3012"/>
      <w:r>
        <w:rPr>
          <w:rFonts w:ascii="XO Thames" w:hAnsi="XO Thames"/>
          <w:sz w:val="22"/>
        </w:rPr>
        <w:t xml:space="preserve">б) перевести из </w:t>
      </w:r>
      <w:r>
        <w:rPr>
          <w:rFonts w:ascii="XO Thames" w:hAnsi="XO Thames"/>
          <w:sz w:val="22"/>
        </w:rPr>
        <w:t>жилого</w:t>
      </w:r>
      <w:r>
        <w:rPr>
          <w:rFonts w:ascii="XO Thames" w:hAnsi="XO Thames"/>
          <w:sz w:val="22"/>
        </w:rPr>
        <w:t xml:space="preserve">    (нежилого)    в нежилое (жилое)   при   условии</w:t>
      </w:r>
      <w:bookmarkEnd w:id="124"/>
    </w:p>
    <w:p w14:paraId="9A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проведения в установленном порядке следующих видов работ:</w:t>
      </w:r>
    </w:p>
    <w:p w14:paraId="9B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_________________________________________________________________________</w:t>
      </w:r>
    </w:p>
    <w:p w14:paraId="9C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</w:t>
      </w:r>
      <w:r>
        <w:rPr>
          <w:rFonts w:ascii="XO Thames" w:hAnsi="XO Thames"/>
          <w:sz w:val="22"/>
        </w:rPr>
        <w:t>(перечень работ по переустройству</w:t>
      </w:r>
    </w:p>
    <w:p w14:paraId="9D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_________________________________________________________________________</w:t>
      </w:r>
    </w:p>
    <w:p w14:paraId="9E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(перепланировке) помещения</w:t>
      </w:r>
    </w:p>
    <w:p w14:paraId="9F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_________________________________________________________________________</w:t>
      </w:r>
    </w:p>
    <w:p w14:paraId="A0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или иных необходимых работ по ремонту, реконструкции,</w:t>
      </w:r>
    </w:p>
    <w:p w14:paraId="A1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_________________________________________________________________________</w:t>
      </w:r>
    </w:p>
    <w:p w14:paraId="A2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реставрации помещения)</w:t>
      </w:r>
    </w:p>
    <w:p w14:paraId="A3020000">
      <w:pPr>
        <w:pStyle w:val="Style_9"/>
        <w:rPr>
          <w:rFonts w:ascii="XO Thames" w:hAnsi="XO Thames"/>
          <w:sz w:val="22"/>
        </w:rPr>
      </w:pPr>
      <w:bookmarkStart w:id="125" w:name="sub_3002"/>
      <w:r>
        <w:rPr>
          <w:rFonts w:ascii="XO Thames" w:hAnsi="XO Thames"/>
          <w:sz w:val="22"/>
        </w:rPr>
        <w:t xml:space="preserve">     2. Отказать в переводе указанного помещения </w:t>
      </w:r>
      <w:r>
        <w:rPr>
          <w:rFonts w:ascii="XO Thames" w:hAnsi="XO Thames"/>
          <w:sz w:val="22"/>
        </w:rPr>
        <w:t>из</w:t>
      </w:r>
      <w:r>
        <w:rPr>
          <w:rFonts w:ascii="XO Thames" w:hAnsi="XO Thames"/>
          <w:sz w:val="22"/>
        </w:rPr>
        <w:t xml:space="preserve"> жилого (нежилого)   в</w:t>
      </w:r>
      <w:bookmarkEnd w:id="125"/>
    </w:p>
    <w:p w14:paraId="A4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нежилое</w:t>
      </w:r>
      <w:r>
        <w:rPr>
          <w:rFonts w:ascii="XO Thames" w:hAnsi="XO Thames"/>
          <w:sz w:val="22"/>
        </w:rPr>
        <w:t xml:space="preserve"> (жилое) в связи с________________________________________________</w:t>
      </w:r>
    </w:p>
    <w:p w14:paraId="A5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(основани</w:t>
      </w:r>
      <w:r>
        <w:rPr>
          <w:rFonts w:ascii="XO Thames" w:hAnsi="XO Thames"/>
          <w:sz w:val="22"/>
        </w:rPr>
        <w:t>е(</w:t>
      </w:r>
      <w:r>
        <w:rPr>
          <w:rFonts w:ascii="XO Thames" w:hAnsi="XO Thames"/>
          <w:sz w:val="22"/>
        </w:rPr>
        <w:t xml:space="preserve">я), установленное </w:t>
      </w:r>
      <w:r>
        <w:rPr>
          <w:rStyle w:val="Style_3_ch"/>
          <w:rFonts w:ascii="XO Thames" w:hAnsi="XO Thames"/>
          <w:sz w:val="22"/>
        </w:rPr>
        <w:fldChar w:fldCharType="begin"/>
      </w:r>
      <w:r>
        <w:rPr>
          <w:rStyle w:val="Style_3_ch"/>
          <w:rFonts w:ascii="XO Thames" w:hAnsi="XO Thames"/>
          <w:sz w:val="22"/>
        </w:rPr>
        <w:instrText>HYPERLINK "http://mobileonline.garant.ru/document/redirect/12138291/2401"</w:instrText>
      </w:r>
      <w:r>
        <w:rPr>
          <w:rStyle w:val="Style_3_ch"/>
          <w:rFonts w:ascii="XO Thames" w:hAnsi="XO Thames"/>
          <w:sz w:val="22"/>
        </w:rPr>
        <w:fldChar w:fldCharType="separate"/>
      </w:r>
      <w:r>
        <w:rPr>
          <w:rStyle w:val="Style_3_ch"/>
          <w:rFonts w:ascii="XO Thames" w:hAnsi="XO Thames"/>
          <w:sz w:val="22"/>
        </w:rPr>
        <w:t>частью 1 статьи 24</w:t>
      </w:r>
      <w:r>
        <w:rPr>
          <w:rStyle w:val="Style_3_ch"/>
          <w:rFonts w:ascii="XO Thames" w:hAnsi="XO Thames"/>
          <w:sz w:val="22"/>
        </w:rPr>
        <w:fldChar w:fldCharType="end"/>
      </w:r>
    </w:p>
    <w:p w14:paraId="A6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_________________________________________________________________________</w:t>
      </w:r>
    </w:p>
    <w:p w14:paraId="A7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</w:t>
      </w:r>
      <w:r>
        <w:rPr>
          <w:rFonts w:ascii="XO Thames" w:hAnsi="XO Thames"/>
          <w:sz w:val="22"/>
        </w:rPr>
        <w:t>Жилищного кодекса Российской Федерации)</w:t>
      </w:r>
    </w:p>
    <w:p w14:paraId="A8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_________________________________________________________________________</w:t>
      </w:r>
    </w:p>
    <w:p w14:paraId="A9020000">
      <w:pPr>
        <w:rPr>
          <w:rFonts w:ascii="XO Thames" w:hAnsi="XO Thames"/>
        </w:rPr>
      </w:pPr>
    </w:p>
    <w:p w14:paraId="AA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__________________________________ ___________ __________________________</w:t>
      </w:r>
    </w:p>
    <w:p w14:paraId="AB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</w:t>
      </w:r>
      <w:r>
        <w:rPr>
          <w:rFonts w:ascii="XO Thames" w:hAnsi="XO Thames"/>
          <w:sz w:val="22"/>
        </w:rPr>
        <w:t>(должность лица, подписавшего      (подпись)   (расшифровка подписи)</w:t>
      </w:r>
    </w:p>
    <w:p w14:paraId="AC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уведомление)</w:t>
      </w:r>
    </w:p>
    <w:p w14:paraId="AD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"____"_______________ 200___ г.</w:t>
      </w:r>
    </w:p>
    <w:p w14:paraId="AE020000">
      <w:pPr>
        <w:pStyle w:val="Style_9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М.П.</w:t>
      </w:r>
    </w:p>
    <w:p w14:paraId="AF020000">
      <w:pPr>
        <w:rPr>
          <w:rFonts w:ascii="XO Thames" w:hAnsi="XO Thames"/>
        </w:rPr>
      </w:pPr>
    </w:p>
    <w:sectPr>
      <w:headerReference r:id="rId1" w:type="default"/>
      <w:footerReference r:id="rId2" w:type="default"/>
      <w:pgSz w:h="16800" w:orient="portrait" w:w="11900"/>
      <w:pgMar w:bottom="851" w:footer="720" w:gutter="0" w:header="720" w:left="800" w:right="800" w:top="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 w:firstLine="0" w:left="0"/>
      <w:jc w:val="left"/>
      <w:rPr>
        <w:rFonts w:ascii="Times New Roman" w:hAnsi="Times New Roman"/>
        <w:sz w:val="20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  <w:pPr>
      <w:widowControl w:val="0"/>
      <w:spacing w:after="0" w:line="240" w:lineRule="auto"/>
      <w:ind w:firstLine="720" w:left="0"/>
      <w:jc w:val="both"/>
    </w:pPr>
    <w:rPr>
      <w:rFonts w:ascii="Times New Roman CYR" w:hAnsi="Times New Roman CYR"/>
      <w:sz w:val="24"/>
    </w:rPr>
  </w:style>
  <w:style w:default="1" w:styleId="Style_10_ch" w:type="character">
    <w:name w:val="Normal"/>
    <w:link w:val="Style_10"/>
    <w:rPr>
      <w:rFonts w:ascii="Times New Roman CYR" w:hAnsi="Times New Roman CYR"/>
      <w:sz w:val="24"/>
    </w:rPr>
  </w:style>
  <w:style w:styleId="Style_11" w:type="paragraph">
    <w:name w:val="toc 2"/>
    <w:next w:val="Style_10"/>
    <w:link w:val="Style_11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toc 4"/>
    <w:next w:val="Style_10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toc 6"/>
    <w:next w:val="Style_10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10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3" w:type="paragraph">
    <w:name w:val="Гипертекстовая ссылка"/>
    <w:basedOn w:val="Style_8"/>
    <w:link w:val="Style_3_ch"/>
    <w:rPr>
      <w:b w:val="0"/>
      <w:color w:val="106BBE"/>
    </w:rPr>
  </w:style>
  <w:style w:styleId="Style_3_ch" w:type="character">
    <w:name w:val="Гипертекстовая ссылка"/>
    <w:basedOn w:val="Style_8_ch"/>
    <w:link w:val="Style_3"/>
    <w:rPr>
      <w:b w:val="0"/>
      <w:color w:val="106BBE"/>
    </w:rPr>
  </w:style>
  <w:style w:styleId="Style_15" w:type="paragraph">
    <w:name w:val="heading 3"/>
    <w:next w:val="Style_10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2" w:type="paragraph">
    <w:name w:val="No Spacing"/>
    <w:link w:val="Style_2_ch"/>
    <w:pPr>
      <w:widowControl w:val="0"/>
      <w:spacing w:after="0" w:line="240" w:lineRule="auto"/>
      <w:ind w:firstLine="720" w:left="0"/>
      <w:jc w:val="both"/>
    </w:pPr>
    <w:rPr>
      <w:rFonts w:ascii="Times New Roman CYR" w:hAnsi="Times New Roman CYR"/>
      <w:sz w:val="24"/>
    </w:rPr>
  </w:style>
  <w:style w:styleId="Style_2_ch" w:type="character">
    <w:name w:val="No Spacing"/>
    <w:link w:val="Style_2"/>
    <w:rPr>
      <w:rFonts w:ascii="Times New Roman CYR" w:hAnsi="Times New Roman CYR"/>
      <w:sz w:val="24"/>
    </w:rPr>
  </w:style>
  <w:style w:styleId="Style_16" w:type="paragraph">
    <w:name w:val="Нормальный (таблица)"/>
    <w:basedOn w:val="Style_10"/>
    <w:next w:val="Style_10"/>
    <w:link w:val="Style_16_ch"/>
    <w:pPr>
      <w:ind w:firstLine="0" w:left="0"/>
    </w:pPr>
  </w:style>
  <w:style w:styleId="Style_16_ch" w:type="character">
    <w:name w:val="Нормальный (таблица)"/>
    <w:basedOn w:val="Style_10_ch"/>
    <w:link w:val="Style_16"/>
  </w:style>
  <w:style w:styleId="Style_17" w:type="paragraph">
    <w:name w:val="toc 3"/>
    <w:next w:val="Style_10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Balloon Text"/>
    <w:basedOn w:val="Style_10"/>
    <w:link w:val="Style_18_ch"/>
    <w:rPr>
      <w:rFonts w:ascii="Tahoma" w:hAnsi="Tahoma"/>
      <w:sz w:val="16"/>
    </w:rPr>
  </w:style>
  <w:style w:styleId="Style_18_ch" w:type="character">
    <w:name w:val="Balloon Text"/>
    <w:basedOn w:val="Style_10_ch"/>
    <w:link w:val="Style_18"/>
    <w:rPr>
      <w:rFonts w:ascii="Tahoma" w:hAnsi="Tahoma"/>
      <w:sz w:val="16"/>
    </w:rPr>
  </w:style>
  <w:style w:styleId="Style_19" w:type="paragraph">
    <w:name w:val="Прижатый влево"/>
    <w:basedOn w:val="Style_10"/>
    <w:next w:val="Style_10"/>
    <w:link w:val="Style_19_ch"/>
    <w:pPr>
      <w:ind w:firstLine="0" w:left="0"/>
      <w:jc w:val="left"/>
    </w:pPr>
  </w:style>
  <w:style w:styleId="Style_19_ch" w:type="character">
    <w:name w:val="Прижатый влево"/>
    <w:basedOn w:val="Style_10_ch"/>
    <w:link w:val="Style_19"/>
  </w:style>
  <w:style w:styleId="Style_20" w:type="paragraph">
    <w:name w:val="Текст (справка)"/>
    <w:basedOn w:val="Style_10"/>
    <w:next w:val="Style_10"/>
    <w:link w:val="Style_20_ch"/>
    <w:pPr>
      <w:ind w:firstLine="0" w:left="170" w:right="170"/>
      <w:jc w:val="left"/>
    </w:pPr>
  </w:style>
  <w:style w:styleId="Style_20_ch" w:type="character">
    <w:name w:val="Текст (справка)"/>
    <w:basedOn w:val="Style_10_ch"/>
    <w:link w:val="Style_20"/>
  </w:style>
  <w:style w:styleId="Style_21" w:type="paragraph">
    <w:name w:val="heading 5"/>
    <w:next w:val="Style_10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4" w:type="paragraph">
    <w:name w:val="ConsPlusNormal"/>
    <w:link w:val="Style_4_ch"/>
    <w:pPr>
      <w:widowControl w:val="0"/>
      <w:spacing w:after="0" w:line="240" w:lineRule="auto"/>
      <w:ind/>
    </w:pPr>
    <w:rPr>
      <w:rFonts w:ascii="Calibri" w:hAnsi="Calibri"/>
    </w:rPr>
  </w:style>
  <w:style w:styleId="Style_4_ch" w:type="character">
    <w:name w:val="ConsPlusNormal"/>
    <w:link w:val="Style_4"/>
    <w:rPr>
      <w:rFonts w:ascii="Calibri" w:hAnsi="Calibri"/>
    </w:rPr>
  </w:style>
  <w:style w:styleId="Style_1" w:type="paragraph">
    <w:name w:val="heading 1"/>
    <w:basedOn w:val="Style_10"/>
    <w:next w:val="Style_10"/>
    <w:link w:val="Style_1_ch"/>
    <w:uiPriority w:val="9"/>
    <w:qFormat/>
    <w:pPr>
      <w:spacing w:after="108" w:before="108"/>
      <w:ind w:firstLine="0" w:left="0"/>
      <w:jc w:val="center"/>
      <w:outlineLvl w:val="0"/>
    </w:pPr>
    <w:rPr>
      <w:b w:val="1"/>
      <w:color w:val="26282F"/>
    </w:rPr>
  </w:style>
  <w:style w:styleId="Style_1_ch" w:type="character">
    <w:name w:val="heading 1"/>
    <w:basedOn w:val="Style_10_ch"/>
    <w:link w:val="Style_1"/>
    <w:rPr>
      <w:b w:val="1"/>
      <w:color w:val="26282F"/>
    </w:rPr>
  </w:style>
  <w:style w:styleId="Style_5" w:type="paragraph">
    <w:name w:val="Hyperlink"/>
    <w:basedOn w:val="Style_22"/>
    <w:link w:val="Style_5_ch"/>
    <w:rPr>
      <w:color w:themeColor="hyperlink" w:val="0000FF"/>
      <w:u w:val="single"/>
    </w:rPr>
  </w:style>
  <w:style w:styleId="Style_5_ch" w:type="character">
    <w:name w:val="Hyperlink"/>
    <w:basedOn w:val="Style_22_ch"/>
    <w:link w:val="Style_5"/>
    <w:rPr>
      <w:color w:themeColor="hyperlink"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10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8" w:type="paragraph">
    <w:name w:val="Цветовое выделение"/>
    <w:link w:val="Style_8_ch"/>
    <w:rPr>
      <w:b w:val="1"/>
      <w:color w:val="26282F"/>
    </w:rPr>
  </w:style>
  <w:style w:styleId="Style_8_ch" w:type="character">
    <w:name w:val="Цветовое выделение"/>
    <w:link w:val="Style_8"/>
    <w:rPr>
      <w:b w:val="1"/>
      <w:color w:val="26282F"/>
    </w:rPr>
  </w:style>
  <w:style w:styleId="Style_26" w:type="paragraph">
    <w:name w:val="toc 9"/>
    <w:next w:val="Style_10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7" w:type="paragraph">
    <w:name w:val="toc 8"/>
    <w:next w:val="Style_10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7" w:type="paragraph">
    <w:name w:val="Комментарий"/>
    <w:basedOn w:val="Style_20"/>
    <w:next w:val="Style_10"/>
    <w:link w:val="Style_7_ch"/>
    <w:pPr>
      <w:spacing w:before="75"/>
      <w:ind w:right="0"/>
      <w:jc w:val="both"/>
    </w:pPr>
    <w:rPr>
      <w:color w:val="353842"/>
    </w:rPr>
  </w:style>
  <w:style w:styleId="Style_7_ch" w:type="character">
    <w:name w:val="Комментарий"/>
    <w:basedOn w:val="Style_20_ch"/>
    <w:link w:val="Style_7"/>
    <w:rPr>
      <w:color w:val="353842"/>
    </w:rPr>
  </w:style>
  <w:style w:styleId="Style_6" w:type="paragraph">
    <w:name w:val="List Paragraph"/>
    <w:basedOn w:val="Style_10"/>
    <w:link w:val="Style_6_ch"/>
    <w:pPr>
      <w:ind w:firstLine="707" w:left="217"/>
    </w:pPr>
    <w:rPr>
      <w:rFonts w:ascii="Times New Roman" w:hAnsi="Times New Roman"/>
      <w:sz w:val="22"/>
    </w:rPr>
  </w:style>
  <w:style w:styleId="Style_6_ch" w:type="character">
    <w:name w:val="List Paragraph"/>
    <w:basedOn w:val="Style_10_ch"/>
    <w:link w:val="Style_6"/>
    <w:rPr>
      <w:rFonts w:ascii="Times New Roman" w:hAnsi="Times New Roman"/>
      <w:sz w:val="22"/>
    </w:rPr>
  </w:style>
  <w:style w:styleId="Style_28" w:type="paragraph">
    <w:name w:val="toc 5"/>
    <w:next w:val="Style_10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header"/>
    <w:basedOn w:val="Style_10"/>
    <w:link w:val="Style_29_ch"/>
    <w:pPr>
      <w:tabs>
        <w:tab w:leader="none" w:pos="4677" w:val="center"/>
        <w:tab w:leader="none" w:pos="9355" w:val="right"/>
      </w:tabs>
      <w:ind/>
    </w:pPr>
  </w:style>
  <w:style w:styleId="Style_29_ch" w:type="character">
    <w:name w:val="header"/>
    <w:basedOn w:val="Style_10_ch"/>
    <w:link w:val="Style_29"/>
  </w:style>
  <w:style w:styleId="Style_9" w:type="paragraph">
    <w:name w:val="Таблицы (моноширинный)"/>
    <w:basedOn w:val="Style_10"/>
    <w:next w:val="Style_10"/>
    <w:link w:val="Style_9_ch"/>
    <w:pPr>
      <w:ind w:firstLine="0" w:left="0"/>
      <w:jc w:val="left"/>
    </w:pPr>
    <w:rPr>
      <w:rFonts w:ascii="Courier New" w:hAnsi="Courier New"/>
    </w:rPr>
  </w:style>
  <w:style w:styleId="Style_9_ch" w:type="character">
    <w:name w:val="Таблицы (моноширинный)"/>
    <w:basedOn w:val="Style_10_ch"/>
    <w:link w:val="Style_9"/>
    <w:rPr>
      <w:rFonts w:ascii="Courier New" w:hAnsi="Courier New"/>
    </w:rPr>
  </w:style>
  <w:style w:styleId="Style_30" w:type="paragraph">
    <w:name w:val="Сноска"/>
    <w:basedOn w:val="Style_10"/>
    <w:next w:val="Style_10"/>
    <w:link w:val="Style_30_ch"/>
    <w:rPr>
      <w:sz w:val="20"/>
    </w:rPr>
  </w:style>
  <w:style w:styleId="Style_30_ch" w:type="character">
    <w:name w:val="Сноска"/>
    <w:basedOn w:val="Style_10_ch"/>
    <w:link w:val="Style_30"/>
    <w:rPr>
      <w:sz w:val="20"/>
    </w:rPr>
  </w:style>
  <w:style w:styleId="Style_31" w:type="paragraph">
    <w:name w:val="Subtitle"/>
    <w:next w:val="Style_10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10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10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footer"/>
    <w:basedOn w:val="Style_10"/>
    <w:link w:val="Style_34_ch"/>
    <w:pPr>
      <w:tabs>
        <w:tab w:leader="none" w:pos="4677" w:val="center"/>
        <w:tab w:leader="none" w:pos="9355" w:val="right"/>
      </w:tabs>
      <w:ind/>
    </w:pPr>
  </w:style>
  <w:style w:styleId="Style_34_ch" w:type="character">
    <w:name w:val="footer"/>
    <w:basedOn w:val="Style_10_ch"/>
    <w:link w:val="Style_34"/>
  </w:style>
  <w:style w:styleId="Style_35" w:type="paragraph">
    <w:name w:val="heading 2"/>
    <w:next w:val="Style_10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paragraph">
    <w:name w:val="Цветовое выделение для Текст"/>
    <w:link w:val="Style_36_ch"/>
    <w:rPr>
      <w:rFonts w:ascii="Times New Roman CYR" w:hAnsi="Times New Roman CYR"/>
    </w:rPr>
  </w:style>
  <w:style w:styleId="Style_36_ch" w:type="character">
    <w:name w:val="Цветовое выделение для Текст"/>
    <w:link w:val="Style_36"/>
    <w:rPr>
      <w:rFonts w:ascii="Times New Roman CYR" w:hAnsi="Times New Roman CYR"/>
    </w:r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png" Type="http://schemas.openxmlformats.org/officeDocument/2006/relationships/imag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2023-11-28T11:28:18Z</dcterms:modified>
</cp:coreProperties>
</file>