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CD" w:rsidRPr="00640371" w:rsidRDefault="005B0BCD" w:rsidP="005B0BCD">
      <w:pPr>
        <w:jc w:val="center"/>
        <w:rPr>
          <w:b/>
        </w:rPr>
      </w:pPr>
      <w:proofErr w:type="gramStart"/>
      <w:r w:rsidRPr="00640371">
        <w:rPr>
          <w:b/>
        </w:rPr>
        <w:t>П</w:t>
      </w:r>
      <w:proofErr w:type="gramEnd"/>
      <w:r w:rsidRPr="00640371">
        <w:rPr>
          <w:b/>
        </w:rPr>
        <w:t xml:space="preserve"> Р О Т О К О Л  № 1</w:t>
      </w:r>
    </w:p>
    <w:p w:rsidR="005B0BCD" w:rsidRPr="009A4950" w:rsidRDefault="005B0BCD" w:rsidP="005B0BCD">
      <w:pPr>
        <w:jc w:val="center"/>
      </w:pPr>
    </w:p>
    <w:p w:rsidR="005B0BCD" w:rsidRPr="009A4950" w:rsidRDefault="005B0BCD" w:rsidP="005B0BCD">
      <w:pPr>
        <w:jc w:val="center"/>
      </w:pPr>
      <w:r>
        <w:t>заседания Комиссии по координации работы по противодействию коррупции в Северном районе</w:t>
      </w:r>
    </w:p>
    <w:p w:rsidR="005B0BCD" w:rsidRPr="009A4950" w:rsidRDefault="005B0BCD" w:rsidP="005B0BCD"/>
    <w:p w:rsidR="005B0BCD" w:rsidRDefault="005B0BCD" w:rsidP="005B0BCD"/>
    <w:p w:rsidR="005B0BCD" w:rsidRPr="009A4950" w:rsidRDefault="005B0BCD" w:rsidP="005B0BCD">
      <w:r w:rsidRPr="009A4950">
        <w:t>Место проведения:                                 зал заседаний администрации района</w:t>
      </w:r>
    </w:p>
    <w:p w:rsidR="005B0BCD" w:rsidRDefault="005B0BCD" w:rsidP="005B0BCD"/>
    <w:p w:rsidR="005B0BCD" w:rsidRDefault="005B0BCD" w:rsidP="005B0BCD"/>
    <w:p w:rsidR="005B0BCD" w:rsidRPr="009A4950" w:rsidRDefault="005B0BCD" w:rsidP="005B0BCD">
      <w:r w:rsidRPr="009A4950">
        <w:t xml:space="preserve">Дата и время проведения:                      </w:t>
      </w:r>
      <w:r>
        <w:t xml:space="preserve"> </w:t>
      </w:r>
      <w:r>
        <w:t>14</w:t>
      </w:r>
      <w:r>
        <w:t xml:space="preserve"> января  202</w:t>
      </w:r>
      <w:r>
        <w:t>1</w:t>
      </w:r>
      <w:r>
        <w:t xml:space="preserve"> </w:t>
      </w:r>
      <w:r w:rsidRPr="009A4950">
        <w:t>года</w:t>
      </w:r>
      <w:r>
        <w:t xml:space="preserve"> 11</w:t>
      </w:r>
      <w:r w:rsidRPr="009A4950">
        <w:t>.00</w:t>
      </w:r>
    </w:p>
    <w:tbl>
      <w:tblPr>
        <w:tblW w:w="9625" w:type="dxa"/>
        <w:tblInd w:w="108" w:type="dxa"/>
        <w:tblLook w:val="01E0" w:firstRow="1" w:lastRow="1" w:firstColumn="1" w:lastColumn="1" w:noHBand="0" w:noVBand="0"/>
      </w:tblPr>
      <w:tblGrid>
        <w:gridCol w:w="3402"/>
        <w:gridCol w:w="6223"/>
      </w:tblGrid>
      <w:tr w:rsidR="005B0BCD" w:rsidRPr="009A4950" w:rsidTr="005969CF">
        <w:trPr>
          <w:trHeight w:val="555"/>
        </w:trPr>
        <w:tc>
          <w:tcPr>
            <w:tcW w:w="3402" w:type="dxa"/>
            <w:shd w:val="clear" w:color="auto" w:fill="auto"/>
          </w:tcPr>
          <w:p w:rsidR="005B0BCD" w:rsidRDefault="005B0BCD" w:rsidP="005969CF"/>
          <w:p w:rsidR="005B0BCD" w:rsidRPr="009A4950" w:rsidRDefault="005B0BCD" w:rsidP="005969CF"/>
        </w:tc>
        <w:tc>
          <w:tcPr>
            <w:tcW w:w="6223" w:type="dxa"/>
            <w:tcBorders>
              <w:top w:val="single" w:sz="4" w:space="0" w:color="FFFFFF"/>
            </w:tcBorders>
            <w:shd w:val="clear" w:color="auto" w:fill="auto"/>
          </w:tcPr>
          <w:p w:rsidR="005B0BCD" w:rsidRPr="009A4950" w:rsidRDefault="005B0BCD" w:rsidP="005969CF"/>
        </w:tc>
      </w:tr>
      <w:tr w:rsidR="005B0BCD" w:rsidRPr="009A4950" w:rsidTr="005969CF">
        <w:trPr>
          <w:trHeight w:val="2405"/>
        </w:trPr>
        <w:tc>
          <w:tcPr>
            <w:tcW w:w="3402" w:type="dxa"/>
            <w:shd w:val="clear" w:color="auto" w:fill="auto"/>
          </w:tcPr>
          <w:p w:rsidR="005B0BCD" w:rsidRDefault="005B0BCD" w:rsidP="005969CF">
            <w:pPr>
              <w:ind w:hanging="108"/>
            </w:pPr>
            <w:r>
              <w:t>Всего членов комиссии: 10</w:t>
            </w:r>
          </w:p>
          <w:p w:rsidR="005B0BCD" w:rsidRDefault="005B0BCD" w:rsidP="005969CF">
            <w:pPr>
              <w:ind w:hanging="108"/>
            </w:pPr>
          </w:p>
          <w:p w:rsidR="005B0BCD" w:rsidRPr="009A4950" w:rsidRDefault="005B0BCD" w:rsidP="005969CF">
            <w:pPr>
              <w:ind w:hanging="108"/>
            </w:pPr>
            <w:r>
              <w:t>П</w:t>
            </w:r>
            <w:r w:rsidRPr="009A4950">
              <w:t>рисутствовали:</w:t>
            </w:r>
            <w:r>
              <w:t xml:space="preserve">     </w:t>
            </w:r>
          </w:p>
        </w:tc>
        <w:tc>
          <w:tcPr>
            <w:tcW w:w="6223" w:type="dxa"/>
            <w:tcBorders>
              <w:bottom w:val="single" w:sz="4" w:space="0" w:color="FFFFFF"/>
            </w:tcBorders>
            <w:shd w:val="clear" w:color="auto" w:fill="auto"/>
          </w:tcPr>
          <w:p w:rsidR="005B0BCD" w:rsidRDefault="005B0BCD" w:rsidP="005969CF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:rsidR="005B0BCD" w:rsidRDefault="005B0BCD" w:rsidP="005969CF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Журкин М.В</w:t>
            </w:r>
            <w:r>
              <w:rPr>
                <w:rFonts w:eastAsia="Calibri"/>
                <w:lang w:eastAsia="en-US"/>
              </w:rPr>
              <w:t>., Тимофеев Д.С., Валитова Г.А.,</w:t>
            </w:r>
            <w:r>
              <w:rPr>
                <w:rFonts w:eastAsia="Calibri"/>
                <w:lang w:eastAsia="en-US"/>
              </w:rPr>
              <w:t xml:space="preserve"> Безбородова Е.А.,</w:t>
            </w:r>
            <w:r>
              <w:rPr>
                <w:rFonts w:eastAsia="Calibri"/>
                <w:lang w:eastAsia="en-US"/>
              </w:rPr>
              <w:t xml:space="preserve"> Ульянов А.Н., Трофимов Н.К., Спиридонов А.Ю., </w:t>
            </w:r>
            <w:r>
              <w:rPr>
                <w:rFonts w:eastAsia="Calibri"/>
                <w:lang w:eastAsia="en-US"/>
              </w:rPr>
              <w:t>Боброва Н.Н</w:t>
            </w:r>
            <w:r>
              <w:rPr>
                <w:rFonts w:eastAsia="Calibri"/>
                <w:lang w:eastAsia="en-US"/>
              </w:rPr>
              <w:t xml:space="preserve">., </w:t>
            </w:r>
            <w:proofErr w:type="spellStart"/>
            <w:r>
              <w:rPr>
                <w:rFonts w:eastAsia="Calibri"/>
                <w:lang w:eastAsia="en-US"/>
              </w:rPr>
              <w:t>Мингазов</w:t>
            </w:r>
            <w:proofErr w:type="spellEnd"/>
            <w:r>
              <w:rPr>
                <w:rFonts w:eastAsia="Calibri"/>
                <w:lang w:eastAsia="en-US"/>
              </w:rPr>
              <w:t xml:space="preserve"> А.Б., Школьников А.Н., Маслов Ю.А. </w:t>
            </w:r>
          </w:p>
          <w:p w:rsidR="005B0BCD" w:rsidRPr="00AB4E1B" w:rsidRDefault="005B0BCD" w:rsidP="005969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B0BCD" w:rsidRPr="009A4950" w:rsidTr="005969CF">
        <w:trPr>
          <w:trHeight w:val="802"/>
        </w:trPr>
        <w:tc>
          <w:tcPr>
            <w:tcW w:w="3402" w:type="dxa"/>
            <w:tcBorders>
              <w:bottom w:val="single" w:sz="4" w:space="0" w:color="FFFFFF"/>
            </w:tcBorders>
            <w:shd w:val="clear" w:color="auto" w:fill="auto"/>
          </w:tcPr>
          <w:p w:rsidR="005B0BCD" w:rsidRPr="009A4950" w:rsidRDefault="005B0BCD" w:rsidP="005969CF">
            <w:r w:rsidRPr="009A4950">
              <w:t>Председатель</w:t>
            </w:r>
            <w:r>
              <w:t xml:space="preserve"> комиссии</w:t>
            </w:r>
            <w:r w:rsidRPr="009A4950">
              <w:t>:</w:t>
            </w:r>
          </w:p>
        </w:tc>
        <w:tc>
          <w:tcPr>
            <w:tcW w:w="622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5B0BCD" w:rsidRDefault="005B0BCD" w:rsidP="005969CF">
            <w:r>
              <w:t>Журкин М.В</w:t>
            </w:r>
            <w:r>
              <w:t>. – глава района</w:t>
            </w:r>
          </w:p>
          <w:p w:rsidR="005B0BCD" w:rsidRPr="009A4950" w:rsidRDefault="005B0BCD" w:rsidP="005969CF"/>
        </w:tc>
      </w:tr>
    </w:tbl>
    <w:p w:rsidR="005B0BCD" w:rsidRDefault="005B0BCD" w:rsidP="005B0BCD">
      <w:pPr>
        <w:jc w:val="both"/>
        <w:rPr>
          <w:b/>
        </w:rPr>
      </w:pPr>
    </w:p>
    <w:p w:rsidR="005B0BCD" w:rsidRPr="00876AA4" w:rsidRDefault="005B0BCD" w:rsidP="005B0BCD">
      <w:pPr>
        <w:jc w:val="center"/>
        <w:rPr>
          <w:b/>
        </w:rPr>
      </w:pPr>
      <w:r w:rsidRPr="00876AA4">
        <w:rPr>
          <w:b/>
        </w:rPr>
        <w:t>ПОВЕСТКА ДНЯ:</w:t>
      </w:r>
    </w:p>
    <w:p w:rsidR="005B0BCD" w:rsidRDefault="005B0BCD" w:rsidP="005B0BC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contextualSpacing/>
        <w:jc w:val="both"/>
      </w:pPr>
    </w:p>
    <w:p w:rsidR="005B0BCD" w:rsidRDefault="005B0BCD" w:rsidP="005B0BC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contextualSpacing/>
        <w:jc w:val="both"/>
      </w:pPr>
      <w:r w:rsidRPr="00704E20">
        <w:t>1.</w:t>
      </w:r>
      <w:r>
        <w:t xml:space="preserve"> И</w:t>
      </w:r>
      <w:r w:rsidRPr="0098248E">
        <w:t>тог</w:t>
      </w:r>
      <w:r>
        <w:t>и</w:t>
      </w:r>
      <w:r w:rsidRPr="0098248E">
        <w:t xml:space="preserve"> работы комиссии по противодействию коррупции в Северном районе за 20</w:t>
      </w:r>
      <w:r>
        <w:t>20</w:t>
      </w:r>
      <w:r w:rsidRPr="0098248E">
        <w:t xml:space="preserve"> год</w:t>
      </w:r>
    </w:p>
    <w:p w:rsidR="005B0BCD" w:rsidRDefault="005B0BCD" w:rsidP="005B0BC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contextualSpacing/>
        <w:jc w:val="both"/>
      </w:pPr>
      <w:r>
        <w:t xml:space="preserve">2. </w:t>
      </w:r>
      <w:r w:rsidRPr="00E01A59">
        <w:t xml:space="preserve"> </w:t>
      </w:r>
      <w:r>
        <w:t>Об утверждении</w:t>
      </w:r>
      <w:r w:rsidRPr="00E01A59">
        <w:t xml:space="preserve"> план</w:t>
      </w:r>
      <w:r>
        <w:t>а</w:t>
      </w:r>
      <w:r w:rsidRPr="00E01A59">
        <w:t xml:space="preserve"> работы комиссии по координации работы по </w:t>
      </w:r>
      <w:r>
        <w:t xml:space="preserve">координации работы по </w:t>
      </w:r>
      <w:r w:rsidRPr="00E01A59">
        <w:t>противодействию коррупции в</w:t>
      </w:r>
      <w:r>
        <w:t xml:space="preserve"> Северном районе</w:t>
      </w:r>
      <w:r w:rsidRPr="00E01A59">
        <w:t xml:space="preserve"> на 20</w:t>
      </w:r>
      <w:r>
        <w:t>2</w:t>
      </w:r>
      <w:r>
        <w:t>1</w:t>
      </w:r>
      <w:r>
        <w:t xml:space="preserve"> </w:t>
      </w:r>
      <w:r w:rsidRPr="00E01A59">
        <w:t>год.</w:t>
      </w:r>
    </w:p>
    <w:p w:rsidR="005B0BCD" w:rsidRDefault="005B0BCD" w:rsidP="005B0BC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jc w:val="both"/>
      </w:pPr>
    </w:p>
    <w:p w:rsidR="005B0BCD" w:rsidRDefault="005B0BCD" w:rsidP="005B0BC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  <w:r w:rsidRPr="00443842">
        <w:rPr>
          <w:b/>
        </w:rPr>
        <w:t>Слушали:</w:t>
      </w:r>
      <w:r>
        <w:t xml:space="preserve"> </w:t>
      </w:r>
      <w:r>
        <w:t>Журкин М.В</w:t>
      </w:r>
      <w:r>
        <w:t>., который предложил принимать решения открытым голосованием и утвердить повестку дня.</w:t>
      </w:r>
    </w:p>
    <w:p w:rsidR="005B0BCD" w:rsidRDefault="00846E1E" w:rsidP="005B0BCD">
      <w:pPr>
        <w:jc w:val="both"/>
      </w:pPr>
      <w:r>
        <w:rPr>
          <w:b/>
        </w:rPr>
        <w:t xml:space="preserve">         </w:t>
      </w:r>
      <w:r w:rsidR="005B0BCD" w:rsidRPr="00661A79">
        <w:rPr>
          <w:b/>
        </w:rPr>
        <w:t>1.</w:t>
      </w:r>
      <w:r w:rsidR="005B0BCD">
        <w:rPr>
          <w:b/>
        </w:rPr>
        <w:t xml:space="preserve"> </w:t>
      </w:r>
      <w:r w:rsidR="005B0BCD" w:rsidRPr="009A4950">
        <w:rPr>
          <w:b/>
        </w:rPr>
        <w:t xml:space="preserve">Слушали: </w:t>
      </w:r>
      <w:r w:rsidR="005B0BCD">
        <w:rPr>
          <w:b/>
        </w:rPr>
        <w:t>Журкина М.В</w:t>
      </w:r>
      <w:r w:rsidR="005B0BCD">
        <w:t xml:space="preserve"> - Председателя комиссии, главу Северного района. </w:t>
      </w:r>
    </w:p>
    <w:p w:rsidR="005B0BCD" w:rsidRDefault="005B0BCD" w:rsidP="005B0BCD">
      <w:pPr>
        <w:ind w:firstLine="708"/>
        <w:jc w:val="both"/>
      </w:pPr>
      <w:r w:rsidRPr="00BF05C8">
        <w:t>В  20</w:t>
      </w:r>
      <w:r>
        <w:t>20</w:t>
      </w:r>
      <w:r w:rsidRPr="00BF05C8">
        <w:t xml:space="preserve">  году в муниципальном образовании Северный район исполнение Указа Президента Российской Федерации от 29.06.2018 № 378 «О Национальном плане противодействия коррупции на 2018-2020 годы» проводилось в соответствии с  Планом  противодействия коррупции в администрации Северного района на 2018-2020 годы, утвержденным распоряжением  администрации Северного района </w:t>
      </w:r>
      <w:proofErr w:type="gramStart"/>
      <w:r w:rsidRPr="00BF05C8">
        <w:t>от</w:t>
      </w:r>
      <w:proofErr w:type="gramEnd"/>
      <w:r w:rsidRPr="00BF05C8">
        <w:t xml:space="preserve"> 08.08.2018 №486-п. </w:t>
      </w:r>
      <w:bookmarkStart w:id="0" w:name="_GoBack"/>
      <w:bookmarkEnd w:id="0"/>
    </w:p>
    <w:p w:rsidR="005B0BCD" w:rsidRPr="00BF05C8" w:rsidRDefault="005B0BCD" w:rsidP="005B0BCD">
      <w:pPr>
        <w:ind w:firstLine="708"/>
        <w:jc w:val="both"/>
      </w:pPr>
      <w:r w:rsidRPr="00BF05C8">
        <w:lastRenderedPageBreak/>
        <w:t>План мероприятий по противодействию коррупции  размещен на официальном сайте муниципального образования в разделе «Противодействие коррупции».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>Реализуется целый комплекс мер, направленных на противодействие коррупции. В настоящее время выстроена система координации антикоррупционной деятельно</w:t>
      </w:r>
      <w:r>
        <w:t>сти в муниципальном образовании.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 xml:space="preserve">1.В целях осуществления </w:t>
      </w:r>
      <w:proofErr w:type="gramStart"/>
      <w:r w:rsidRPr="00BF05C8">
        <w:t>контроля за</w:t>
      </w:r>
      <w:proofErr w:type="gramEnd"/>
      <w:r w:rsidRPr="00BF05C8">
        <w:t xml:space="preserve"> своевременным предоставлением муниципальными служащими сведений о доходах, расходах, об имуществе и обязательствах имущественного характера, проводится внутренний мониторинг полноты и достоверности сведений о доходах, расходах, об имуществе и обязательствах имущественного характера, представленных муниципальными служащими и членами их семей. Указанные сведения о доходах муниципальных служащих и членов их семей в установленные сроки размещаются на </w:t>
      </w:r>
      <w:hyperlink r:id="rId5" w:history="1">
        <w:r w:rsidRPr="00BF05C8">
          <w:t>официальном сайте</w:t>
        </w:r>
      </w:hyperlink>
      <w:r w:rsidRPr="00BF05C8">
        <w:t xml:space="preserve"> Администрации Северного района. 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32"/>
          <w:szCs w:val="32"/>
        </w:rPr>
      </w:pPr>
      <w:r w:rsidRPr="00BF05C8">
        <w:t xml:space="preserve">2. </w:t>
      </w:r>
      <w:proofErr w:type="gramStart"/>
      <w:r w:rsidRPr="00BF05C8">
        <w:t>В целях обеспечения контроля за соблюдением муниципальными служащими ограничений и запретов, требований закона о предотвращении или урегулировании конфликта интересов и  исполнения ими обязанностей, установленных Федеральным законом «О противодействии коррупции» в Северном районе создана  Единая комиссия по соблюдению требований к служебному поведению муниципальных служащих и урегулированию конфликта интересов в муниципальном образовании Северный район и муниципальных образованиях сельских поселениях Север</w:t>
      </w:r>
      <w:r w:rsidR="0065575C">
        <w:t>ного района (распоряжение</w:t>
      </w:r>
      <w:proofErr w:type="gramEnd"/>
      <w:r w:rsidR="0065575C">
        <w:t xml:space="preserve">  от 19.01.2018 № 32</w:t>
      </w:r>
      <w:r w:rsidRPr="00BF05C8">
        <w:t>-р).</w:t>
      </w:r>
      <w:r w:rsidRPr="00BF05C8">
        <w:rPr>
          <w:sz w:val="32"/>
          <w:szCs w:val="32"/>
        </w:rPr>
        <w:t xml:space="preserve"> 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>Случаев нарушения ограничений, касающихся получения  подарков  и порядка сдачи подарков  не имеется.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 xml:space="preserve">Муниципальные служащие в деятельности органа управления коммерческой организации не участвуют.  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 xml:space="preserve">Не владеют долями участия, паями в уставных (складочных) капиталах организаций. 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>Ценными бумагами, акциями не владеют.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>Муниципальные служащие не имеют денежные средства  в    иностранных банках  и долей участия в коммерческих организациях  (за рубежом).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>Фактов осуществления муниципальными служащими предпринимательской деятельности не имеется.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>В период    декларационной кампании проводится консультативная помощь лицам, замещающим муниципальные должности и муниципальным служащим по вопросам  исполнения законодательства  и муниципальных нормативно-правовых актов по представлению сведений о доходах, о расходах, об имуществе и обязательствах имущественного характера муниципальных служащих, их супругов и несовершеннолетних детей. В марте 20</w:t>
      </w:r>
      <w:r w:rsidR="0065575C">
        <w:t>20</w:t>
      </w:r>
      <w:r w:rsidRPr="00BF05C8">
        <w:t xml:space="preserve">   года  проведен обучающий семинар  по представлению сведений.  На основании методических рекомендаций разработанных Министерством труда и социальной защиты Российской Федерации подробно объяснено заполнение каждого  </w:t>
      </w:r>
      <w:r w:rsidRPr="00BF05C8">
        <w:lastRenderedPageBreak/>
        <w:t xml:space="preserve">раздела  формы справки.  Разъяснены отдельные ситуации, возникающие при заполнении справок. 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 xml:space="preserve">В соответствии с Указом Губернатора Оренбургской области от 09.07.2012г. № 421-ук  проводится анализ представленных сведений о доходах, о расходах, об имуществе и обязательствах имущественного характера. 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>Сведения о доходах, расходах, об имуществе и обязательствах имущественного характера  муниципальных служащих, депутатов и руководителей муниципальных учреждений размещаются на официальном сайте муниципального образования.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>3.  Проводится антикоррупционная экспертиза нормативных правовых актов для исключения положений соз</w:t>
      </w:r>
      <w:r>
        <w:t>дающих условия для коррупции (ю</w:t>
      </w:r>
      <w:r w:rsidRPr="00BF05C8">
        <w:t>ристом администрации).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proofErr w:type="gramStart"/>
      <w:r w:rsidRPr="00BF05C8">
        <w:t>Антикоррупционная экспертиза осуществляется в соответствии с частью 3 статьи 3 Федер</w:t>
      </w:r>
      <w:r>
        <w:t xml:space="preserve">ального закона от 17.07.2009 </w:t>
      </w:r>
      <w:r w:rsidRPr="00BF05C8">
        <w:t>№ 172-ФЗ «Об антикоррупционной экспертизе  нормативных правовых актов и проектов НПА», статьей 6 Фед</w:t>
      </w:r>
      <w:r>
        <w:t xml:space="preserve">ерального закона от 25.12.2008 </w:t>
      </w:r>
      <w:r w:rsidRPr="00BF05C8">
        <w:t xml:space="preserve"> № 273-ФЗ «О противодействии коррупции» и пункта 2 Правил проведения антикоррупционной экспертизы нормативных правовых актов и проектов НПА, утвержденных постановлением Правительства Российской Федерации от 26.02.2010 № 96 «Об антикоррупционной экспертизе нормативных правовых</w:t>
      </w:r>
      <w:proofErr w:type="gramEnd"/>
      <w:r w:rsidRPr="00BF05C8">
        <w:t xml:space="preserve"> актов и проектов НПА».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 xml:space="preserve">4. </w:t>
      </w:r>
      <w:proofErr w:type="gramStart"/>
      <w:r w:rsidRPr="00BF05C8">
        <w:t xml:space="preserve">В целях определения стратегии искоренения причин и условий, порождающих коррупцию в органах местного самоуправления Северного района проводятся совещания с главами сельских поселений, руководителями структурных подразделений, рядовыми специалистами, представителями общественности, в ходе которых  рассматриваются основные нормативные правовые акты по противодействию коррупции и меры по их реализации, обсуждаются вопросы профилактики преступлений коррупционной направленности. </w:t>
      </w:r>
      <w:proofErr w:type="gramEnd"/>
    </w:p>
    <w:p w:rsidR="005B0BCD" w:rsidRPr="00BF05C8" w:rsidRDefault="00846E1E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>
        <w:t>5</w:t>
      </w:r>
      <w:r w:rsidR="005B0BCD" w:rsidRPr="00BF05C8">
        <w:t xml:space="preserve">. Проводится разъяснительная </w:t>
      </w:r>
      <w:proofErr w:type="gramStart"/>
      <w:r w:rsidR="005B0BCD" w:rsidRPr="00BF05C8">
        <w:t>работа</w:t>
      </w:r>
      <w:proofErr w:type="gramEnd"/>
      <w:r w:rsidR="005B0BCD" w:rsidRPr="00BF05C8">
        <w:t xml:space="preserve"> направленная на формирование антикоррупционного поведения в средствах массовой информации и на официальном сайте администрации Северного района. 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proofErr w:type="gramStart"/>
      <w:r w:rsidRPr="00BF05C8">
        <w:t>На официальном сайте администрации муниципального образования Северный район в разделе «противодействие коррупции» - размещаются отчеты о реализации мер по противодействию коррупции, деятельность единой комиссии по соблюдению требований к служебному поведению и урегулированию конфликта интересов в муниципальном образовании Северный район и муниципальных образованиях сельских поселений Северного района, деятельность комиссии по координации работы по противодействию коррупции в Северном районе, сведения о доходах, расходах</w:t>
      </w:r>
      <w:proofErr w:type="gramEnd"/>
      <w:r w:rsidRPr="00BF05C8">
        <w:t xml:space="preserve">, об имуществе и обязательствах имущественного характера,  формы уведомлений (о получении подарка, о намерении выполнять иную оплачиваемую работу, о возникновении личной заинтересованности при исполнении должностных обязанностей). Также в разделе  организовано получение мнений граждан через заполнение формы о </w:t>
      </w:r>
      <w:r w:rsidRPr="00BF05C8">
        <w:lastRenderedPageBreak/>
        <w:t>работе органом местного самоуправления, создан раздел «Обратная связь для сообщений о фактах коррупции».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 w:rsidRPr="00BF05C8">
        <w:t xml:space="preserve">В здании Администрации муниципального образовании Северный район размещен информационный стенд по вопросам противодействия коррупции. </w:t>
      </w:r>
    </w:p>
    <w:p w:rsidR="005B0BCD" w:rsidRPr="00BF05C8" w:rsidRDefault="005B0BCD" w:rsidP="005B0BCD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>
        <w:t>В 20</w:t>
      </w:r>
      <w:r w:rsidR="0065575C">
        <w:t>20</w:t>
      </w:r>
      <w:r w:rsidRPr="00BF05C8">
        <w:t xml:space="preserve"> году было проведено </w:t>
      </w:r>
      <w:r w:rsidR="0065575C">
        <w:t>3</w:t>
      </w:r>
      <w:r w:rsidRPr="00BF05C8">
        <w:t xml:space="preserve"> заседания комиссии по координации работы по противодействию коррупции в сферах деятельности органов местного самоуправления муниципального образования Северный район. Перечень рассмотренных вопросов, принятые решения, а также срок исполнения решений размещены в виде информации на официальном сайте муниципального образования Северный район. </w:t>
      </w:r>
    </w:p>
    <w:p w:rsidR="005B0BCD" w:rsidRPr="00846E1E" w:rsidRDefault="00846E1E" w:rsidP="00846E1E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</w:pPr>
      <w:r>
        <w:t>6</w:t>
      </w:r>
      <w:r w:rsidR="005B0BCD" w:rsidRPr="00BF05C8">
        <w:t xml:space="preserve">. </w:t>
      </w:r>
      <w:proofErr w:type="gramStart"/>
      <w:r w:rsidR="005B0BCD" w:rsidRPr="00BF05C8"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26.07. 2006 № 135-ФЗ «О защите конкуренции»   и в соответствии с другими нормативно-правовыми актами, регламентирующими деятельность по размещению заказов, в администрации осуществляются все закупки товаров, работ и услуг, что является профилактикой и противодействием коррупционным проявлениям</w:t>
      </w:r>
      <w:proofErr w:type="gramEnd"/>
      <w:r w:rsidR="005B0BCD" w:rsidRPr="00BF05C8">
        <w:t xml:space="preserve"> в муниципальных учреждения и органах местного самоуправления. Вся информация о размещении заказов,  начиная с этапа планирования и заканчивая отчетом о результатах исполнения контракта, публикуется на официальном  сайте РФ для размещения информации  о размещении заказов на поставки товаров, выполнение работ, оказание услуг  </w:t>
      </w:r>
      <w:proofErr w:type="spellStart"/>
      <w:r w:rsidR="005B0BCD" w:rsidRPr="00BF05C8">
        <w:t>www</w:t>
      </w:r>
      <w:proofErr w:type="spellEnd"/>
      <w:r w:rsidR="005B0BCD" w:rsidRPr="00BF05C8">
        <w:t>/</w:t>
      </w:r>
      <w:proofErr w:type="spellStart"/>
      <w:r w:rsidR="005B0BCD" w:rsidRPr="00BF05C8">
        <w:rPr>
          <w:lang w:val="en-US"/>
        </w:rPr>
        <w:t>zakupki</w:t>
      </w:r>
      <w:proofErr w:type="spellEnd"/>
      <w:r w:rsidR="005B0BCD" w:rsidRPr="00BF05C8">
        <w:t>.</w:t>
      </w:r>
      <w:proofErr w:type="spellStart"/>
      <w:r w:rsidR="005B0BCD" w:rsidRPr="00BF05C8">
        <w:rPr>
          <w:lang w:val="en-US"/>
        </w:rPr>
        <w:t>gov</w:t>
      </w:r>
      <w:proofErr w:type="spellEnd"/>
      <w:r w:rsidR="005B0BCD" w:rsidRPr="00BF05C8">
        <w:t>.</w:t>
      </w:r>
      <w:proofErr w:type="spellStart"/>
      <w:r w:rsidR="005B0BCD" w:rsidRPr="00BF05C8">
        <w:rPr>
          <w:lang w:val="en-US"/>
        </w:rPr>
        <w:t>ru</w:t>
      </w:r>
      <w:proofErr w:type="spellEnd"/>
      <w:r w:rsidR="0065575C">
        <w:t xml:space="preserve"> и </w:t>
      </w:r>
      <w:r w:rsidR="005B0BCD" w:rsidRPr="00BF05C8">
        <w:t>любой жел</w:t>
      </w:r>
      <w:r>
        <w:t>ающий может с ней ознакомиться.</w:t>
      </w:r>
    </w:p>
    <w:p w:rsidR="005B0BCD" w:rsidRDefault="005B0BCD" w:rsidP="005B0BCD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Решили:</w:t>
      </w:r>
    </w:p>
    <w:p w:rsidR="005B0BCD" w:rsidRDefault="005B0BCD" w:rsidP="005B0BC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jc w:val="both"/>
      </w:pPr>
      <w:r>
        <w:rPr>
          <w:rFonts w:eastAsia="Calibri"/>
          <w:lang w:eastAsia="en-US"/>
        </w:rPr>
        <w:t xml:space="preserve"> </w:t>
      </w:r>
      <w:r w:rsidRPr="00DE62EC">
        <w:rPr>
          <w:rFonts w:eastAsia="Calibri"/>
          <w:lang w:eastAsia="en-US"/>
        </w:rPr>
        <w:t xml:space="preserve">- </w:t>
      </w:r>
      <w:r>
        <w:t>и</w:t>
      </w:r>
      <w:r w:rsidRPr="00E01A59">
        <w:t xml:space="preserve">нформацию об </w:t>
      </w:r>
      <w:r>
        <w:t>итогах работы комиссии по противодействию коррупции в Северном районе за 20</w:t>
      </w:r>
      <w:r w:rsidR="0065575C">
        <w:t>20</w:t>
      </w:r>
      <w:r>
        <w:t xml:space="preserve"> год</w:t>
      </w:r>
      <w:r w:rsidRPr="00E01A59">
        <w:t xml:space="preserve"> принять к сведению</w:t>
      </w:r>
      <w:r>
        <w:t>.</w:t>
      </w:r>
    </w:p>
    <w:p w:rsidR="005B0BCD" w:rsidRDefault="005B0BCD" w:rsidP="005B0BC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jc w:val="both"/>
      </w:pPr>
    </w:p>
    <w:p w:rsidR="005B0BCD" w:rsidRDefault="005B0BCD" w:rsidP="005B0BC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jc w:val="both"/>
      </w:pPr>
      <w:r w:rsidRPr="00D16623">
        <w:rPr>
          <w:b/>
        </w:rPr>
        <w:t>2.</w:t>
      </w:r>
      <w:r>
        <w:t xml:space="preserve"> </w:t>
      </w:r>
      <w:r w:rsidRPr="00443842">
        <w:rPr>
          <w:b/>
        </w:rPr>
        <w:t>Слушали</w:t>
      </w:r>
      <w:r>
        <w:rPr>
          <w:b/>
        </w:rPr>
        <w:t xml:space="preserve"> </w:t>
      </w:r>
      <w:r w:rsidR="0065575C">
        <w:rPr>
          <w:b/>
        </w:rPr>
        <w:t>Безбородову Е</w:t>
      </w:r>
      <w:r>
        <w:rPr>
          <w:b/>
        </w:rPr>
        <w:t>.А</w:t>
      </w:r>
      <w:r w:rsidRPr="00443842">
        <w:rPr>
          <w:b/>
        </w:rPr>
        <w:t>.</w:t>
      </w:r>
      <w:r>
        <w:t xml:space="preserve"> – секретаря комиссии,</w:t>
      </w:r>
      <w:r w:rsidR="0065575C">
        <w:t xml:space="preserve"> главного специалиста по профилактике коррупционных правонарушений.</w:t>
      </w:r>
    </w:p>
    <w:p w:rsidR="005B0BCD" w:rsidRDefault="005B0BCD" w:rsidP="005B0BC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jc w:val="both"/>
      </w:pPr>
      <w:r>
        <w:t>Для структурированной работы комиссии необходимо утвердить план работы комиссии по координации работы по противодействию коррупции в Северном районе на 202</w:t>
      </w:r>
      <w:r w:rsidR="0065575C">
        <w:t>1</w:t>
      </w:r>
      <w:r>
        <w:t xml:space="preserve"> год. Данный план разработан с учетом решений областной комиссии по координации работы по противодействию коррупции.</w:t>
      </w:r>
    </w:p>
    <w:p w:rsidR="005B0BCD" w:rsidRDefault="005B0BCD" w:rsidP="005B0BC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  <w:rPr>
          <w:b/>
          <w:color w:val="000000"/>
        </w:rPr>
      </w:pPr>
    </w:p>
    <w:p w:rsidR="005B0BCD" w:rsidRPr="00D16623" w:rsidRDefault="005B0BCD" w:rsidP="005B0BC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  <w:rPr>
          <w:b/>
          <w:color w:val="000000"/>
        </w:rPr>
      </w:pPr>
      <w:r w:rsidRPr="00D16623">
        <w:rPr>
          <w:b/>
          <w:color w:val="000000"/>
        </w:rPr>
        <w:t>Решили:</w:t>
      </w:r>
    </w:p>
    <w:p w:rsidR="00846E1E" w:rsidRDefault="005B0BCD" w:rsidP="00846E1E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  <w:r>
        <w:t xml:space="preserve">          - Утвердить</w:t>
      </w:r>
      <w:r w:rsidRPr="00E01A59">
        <w:t xml:space="preserve"> план работы комиссии по координации работы по противодействию коррупции в</w:t>
      </w:r>
      <w:r>
        <w:t xml:space="preserve"> Северном районе</w:t>
      </w:r>
      <w:r w:rsidRPr="00E01A59">
        <w:t xml:space="preserve"> на 20</w:t>
      </w:r>
      <w:r>
        <w:t>2</w:t>
      </w:r>
      <w:r w:rsidR="0065575C">
        <w:t>1</w:t>
      </w:r>
      <w:r>
        <w:t xml:space="preserve"> </w:t>
      </w:r>
      <w:r w:rsidRPr="00E01A59">
        <w:t>год</w:t>
      </w:r>
      <w:r w:rsidR="00846E1E">
        <w:t>.</w:t>
      </w:r>
    </w:p>
    <w:p w:rsidR="00846E1E" w:rsidRDefault="00846E1E" w:rsidP="00846E1E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</w:p>
    <w:p w:rsidR="00846E1E" w:rsidRDefault="00846E1E" w:rsidP="00846E1E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</w:p>
    <w:p w:rsidR="005B0BCD" w:rsidRDefault="005B0BCD" w:rsidP="00846E1E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  <w:r w:rsidRPr="009A4950">
        <w:t>Предс</w:t>
      </w:r>
      <w:r>
        <w:t>едатель комиссии</w:t>
      </w:r>
      <w:r w:rsidRPr="009A4950">
        <w:t xml:space="preserve">                                     </w:t>
      </w:r>
      <w:r>
        <w:t xml:space="preserve">                                      </w:t>
      </w:r>
      <w:r w:rsidR="0065575C">
        <w:t>М.В</w:t>
      </w:r>
      <w:r>
        <w:t xml:space="preserve">. </w:t>
      </w:r>
      <w:r w:rsidR="0065575C">
        <w:t>Журкин</w:t>
      </w:r>
    </w:p>
    <w:p w:rsidR="005B0BCD" w:rsidRDefault="005B0BCD" w:rsidP="005B0BCD">
      <w:pPr>
        <w:jc w:val="both"/>
      </w:pPr>
      <w:r>
        <w:t xml:space="preserve">Секретарь                                                                                     </w:t>
      </w:r>
      <w:r w:rsidR="0065575C">
        <w:t xml:space="preserve">       Е</w:t>
      </w:r>
      <w:r>
        <w:t>.А.</w:t>
      </w:r>
      <w:r w:rsidR="00846E1E">
        <w:t xml:space="preserve"> </w:t>
      </w:r>
      <w:r w:rsidR="0065575C">
        <w:t>Безбородова</w:t>
      </w:r>
    </w:p>
    <w:p w:rsidR="000D3B74" w:rsidRDefault="000D3B74"/>
    <w:sectPr w:rsidR="000D3B74" w:rsidSect="00640371">
      <w:pgSz w:w="11906" w:h="16838"/>
      <w:pgMar w:top="1135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83"/>
    <w:rsid w:val="000D3B74"/>
    <w:rsid w:val="005B0BCD"/>
    <w:rsid w:val="0065575C"/>
    <w:rsid w:val="00846E1E"/>
    <w:rsid w:val="00A31483"/>
    <w:rsid w:val="00F5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E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9190072.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8</dc:creator>
  <cp:lastModifiedBy>Специалист 8</cp:lastModifiedBy>
  <cp:revision>2</cp:revision>
  <cp:lastPrinted>2021-12-03T05:26:00Z</cp:lastPrinted>
  <dcterms:created xsi:type="dcterms:W3CDTF">2021-12-03T05:30:00Z</dcterms:created>
  <dcterms:modified xsi:type="dcterms:W3CDTF">2021-12-03T05:30:00Z</dcterms:modified>
</cp:coreProperties>
</file>