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CE" w:rsidRDefault="00D336CE" w:rsidP="00D336CE">
      <w:pPr>
        <w:pStyle w:val="a3"/>
        <w:ind w:left="567" w:right="566"/>
        <w:rPr>
          <w:sz w:val="24"/>
          <w:szCs w:val="24"/>
        </w:rPr>
      </w:pPr>
      <w:r>
        <w:rPr>
          <w:szCs w:val="24"/>
        </w:rPr>
        <w:t>Протокол № 1</w:t>
      </w:r>
    </w:p>
    <w:p w:rsidR="00D336CE" w:rsidRDefault="00D336CE" w:rsidP="00D336CE">
      <w:pPr>
        <w:pStyle w:val="a3"/>
        <w:ind w:left="567" w:right="566"/>
        <w:rPr>
          <w:szCs w:val="28"/>
        </w:rPr>
      </w:pPr>
      <w:r>
        <w:t xml:space="preserve">публичных слушаний по вопросу об утверждении проекта годового отчета «Об исполнении бюджета муниципального образования </w:t>
      </w:r>
      <w:proofErr w:type="spellStart"/>
      <w:r>
        <w:t>Каменногорский</w:t>
      </w:r>
      <w:proofErr w:type="spellEnd"/>
      <w:r>
        <w:t xml:space="preserve"> сельсовет Северного района Оренбургской области з</w:t>
      </w:r>
      <w:r>
        <w:rPr>
          <w:szCs w:val="28"/>
        </w:rPr>
        <w:t>а 2024 год»</w:t>
      </w:r>
    </w:p>
    <w:p w:rsidR="00D336CE" w:rsidRDefault="00D336CE" w:rsidP="00D336CE">
      <w:pPr>
        <w:pStyle w:val="a3"/>
        <w:ind w:left="567" w:right="566"/>
        <w:jc w:val="both"/>
        <w:rPr>
          <w:szCs w:val="28"/>
        </w:rPr>
      </w:pPr>
    </w:p>
    <w:p w:rsidR="00D336CE" w:rsidRDefault="00D336CE" w:rsidP="00D336CE">
      <w:pPr>
        <w:pStyle w:val="a3"/>
        <w:ind w:right="566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Место проведения: </w:t>
      </w:r>
      <w:r>
        <w:rPr>
          <w:b w:val="0"/>
          <w:sz w:val="24"/>
          <w:szCs w:val="24"/>
        </w:rPr>
        <w:t xml:space="preserve">Здание СДК в </w:t>
      </w:r>
      <w:proofErr w:type="spellStart"/>
      <w:r>
        <w:rPr>
          <w:b w:val="0"/>
          <w:sz w:val="24"/>
          <w:szCs w:val="24"/>
        </w:rPr>
        <w:t>с.Каменногорское</w:t>
      </w:r>
      <w:proofErr w:type="spellEnd"/>
      <w:r>
        <w:rPr>
          <w:b w:val="0"/>
          <w:sz w:val="24"/>
          <w:szCs w:val="24"/>
        </w:rPr>
        <w:t xml:space="preserve"> </w:t>
      </w:r>
    </w:p>
    <w:p w:rsidR="00D336CE" w:rsidRDefault="00D336CE" w:rsidP="00D336CE">
      <w:pPr>
        <w:pStyle w:val="a3"/>
        <w:ind w:left="567" w:right="566"/>
        <w:jc w:val="both"/>
        <w:rPr>
          <w:b w:val="0"/>
          <w:sz w:val="24"/>
          <w:szCs w:val="24"/>
        </w:rPr>
      </w:pPr>
    </w:p>
    <w:p w:rsidR="00D336CE" w:rsidRDefault="00D336CE" w:rsidP="00D336CE">
      <w:pPr>
        <w:pStyle w:val="a3"/>
        <w:ind w:right="566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Дата и время проведения</w:t>
      </w:r>
      <w:r>
        <w:rPr>
          <w:b w:val="0"/>
          <w:sz w:val="24"/>
          <w:szCs w:val="24"/>
        </w:rPr>
        <w:t>: 02 июня 2025 года в 16:00</w:t>
      </w:r>
    </w:p>
    <w:p w:rsidR="00D336CE" w:rsidRDefault="00D336CE" w:rsidP="00D336CE">
      <w:pPr>
        <w:pStyle w:val="a3"/>
        <w:ind w:right="566"/>
        <w:jc w:val="both"/>
        <w:rPr>
          <w:b w:val="0"/>
          <w:sz w:val="24"/>
          <w:szCs w:val="24"/>
        </w:rPr>
      </w:pPr>
    </w:p>
    <w:p w:rsidR="00D336CE" w:rsidRDefault="00D336CE" w:rsidP="00D336CE">
      <w:pPr>
        <w:pStyle w:val="a6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Председательствующий: Родичкина Т.Н.</w:t>
      </w:r>
      <w:r>
        <w:rPr>
          <w:sz w:val="24"/>
          <w:szCs w:val="24"/>
        </w:rPr>
        <w:t xml:space="preserve"> - глава муниципального образования</w:t>
      </w:r>
    </w:p>
    <w:p w:rsidR="00D336CE" w:rsidRDefault="00D336CE" w:rsidP="00D336CE">
      <w:pPr>
        <w:jc w:val="both"/>
        <w:rPr>
          <w:b/>
        </w:rPr>
      </w:pPr>
    </w:p>
    <w:p w:rsidR="00D336CE" w:rsidRDefault="00D336CE" w:rsidP="00D336CE">
      <w:pPr>
        <w:jc w:val="both"/>
        <w:rPr>
          <w:b/>
        </w:rPr>
      </w:pPr>
      <w:r>
        <w:rPr>
          <w:b/>
        </w:rPr>
        <w:t>ПРИСУТСТВОВАЛИ:</w:t>
      </w:r>
    </w:p>
    <w:p w:rsidR="00D336CE" w:rsidRDefault="00D336CE" w:rsidP="00D336CE">
      <w:pPr>
        <w:pStyle w:val="a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специалист  администрации</w:t>
      </w:r>
      <w:proofErr w:type="gramEnd"/>
      <w:r>
        <w:rPr>
          <w:sz w:val="24"/>
          <w:szCs w:val="24"/>
        </w:rPr>
        <w:t xml:space="preserve"> сельсовета;</w:t>
      </w:r>
    </w:p>
    <w:p w:rsidR="00D336CE" w:rsidRDefault="00D336CE" w:rsidP="00D336CE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жители села </w:t>
      </w:r>
      <w:proofErr w:type="spellStart"/>
      <w:r>
        <w:rPr>
          <w:sz w:val="24"/>
          <w:szCs w:val="24"/>
        </w:rPr>
        <w:t>Каменногорское</w:t>
      </w:r>
      <w:proofErr w:type="spellEnd"/>
      <w:r>
        <w:rPr>
          <w:sz w:val="24"/>
          <w:szCs w:val="24"/>
        </w:rPr>
        <w:t>.</w:t>
      </w:r>
    </w:p>
    <w:p w:rsidR="00D336CE" w:rsidRDefault="00D336CE" w:rsidP="00D336CE">
      <w:pPr>
        <w:pStyle w:val="a6"/>
        <w:jc w:val="both"/>
        <w:rPr>
          <w:sz w:val="24"/>
          <w:szCs w:val="24"/>
        </w:rPr>
      </w:pPr>
    </w:p>
    <w:p w:rsidR="00D336CE" w:rsidRDefault="00D336CE" w:rsidP="00D336CE">
      <w:pPr>
        <w:pStyle w:val="a6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дня:</w:t>
      </w:r>
    </w:p>
    <w:p w:rsidR="00D336CE" w:rsidRDefault="00D336CE" w:rsidP="00D336CE">
      <w:pPr>
        <w:pStyle w:val="a6"/>
        <w:ind w:firstLine="708"/>
        <w:jc w:val="center"/>
        <w:rPr>
          <w:b/>
          <w:sz w:val="24"/>
          <w:szCs w:val="24"/>
        </w:rPr>
      </w:pPr>
    </w:p>
    <w:p w:rsidR="00D336CE" w:rsidRDefault="00D336CE" w:rsidP="00D336CE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 утверждении проекта годового отчета «</w:t>
      </w:r>
      <w:r>
        <w:rPr>
          <w:rFonts w:eastAsia="Times New Roman"/>
          <w:sz w:val="24"/>
          <w:szCs w:val="24"/>
        </w:rPr>
        <w:t>Об</w:t>
      </w:r>
      <w:r>
        <w:rPr>
          <w:sz w:val="24"/>
          <w:szCs w:val="24"/>
        </w:rPr>
        <w:t xml:space="preserve"> исполнении бюджета</w:t>
      </w:r>
      <w:r>
        <w:rPr>
          <w:rFonts w:eastAsia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eastAsia="Times New Roman"/>
          <w:sz w:val="24"/>
          <w:szCs w:val="24"/>
        </w:rPr>
        <w:t>Каменногорский</w:t>
      </w:r>
      <w:proofErr w:type="spellEnd"/>
      <w:r>
        <w:rPr>
          <w:rFonts w:eastAsia="Times New Roman"/>
          <w:sz w:val="24"/>
          <w:szCs w:val="24"/>
        </w:rPr>
        <w:t xml:space="preserve"> сельсовет Северного района Оренбургской области за 2024 год</w:t>
      </w:r>
      <w:r>
        <w:rPr>
          <w:sz w:val="24"/>
          <w:szCs w:val="24"/>
        </w:rPr>
        <w:t>».</w:t>
      </w:r>
    </w:p>
    <w:p w:rsidR="00D336CE" w:rsidRDefault="00D336CE" w:rsidP="00D336CE">
      <w:pPr>
        <w:pStyle w:val="a6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Выступили:</w:t>
      </w:r>
      <w:r>
        <w:rPr>
          <w:sz w:val="24"/>
          <w:szCs w:val="24"/>
        </w:rPr>
        <w:t xml:space="preserve"> Родичкина Т.Н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– председательствующий заседания, который ознакомил присутствующих с порядком проведения публичных слушаний.</w:t>
      </w:r>
    </w:p>
    <w:p w:rsidR="00D336CE" w:rsidRDefault="00D336CE" w:rsidP="00D336CE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Слово для доклада было предоставлено Михайловой </w:t>
      </w:r>
      <w:proofErr w:type="gramStart"/>
      <w:r>
        <w:rPr>
          <w:sz w:val="24"/>
          <w:szCs w:val="24"/>
        </w:rPr>
        <w:t>Т.Д..-</w:t>
      </w:r>
      <w:proofErr w:type="gramEnd"/>
      <w:r>
        <w:rPr>
          <w:sz w:val="24"/>
          <w:szCs w:val="24"/>
        </w:rPr>
        <w:t xml:space="preserve"> бухгалтеру МКУ «ЦБМУАСП»  </w:t>
      </w:r>
    </w:p>
    <w:p w:rsidR="00D336CE" w:rsidRDefault="00D336CE" w:rsidP="00D336CE">
      <w:pPr>
        <w:pStyle w:val="a6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Слушали: Михайлову Т.Д.</w:t>
      </w:r>
      <w:r>
        <w:rPr>
          <w:sz w:val="24"/>
          <w:szCs w:val="24"/>
        </w:rPr>
        <w:t xml:space="preserve">– бухгалтера МКУ «ЦБМУАСП»  , которая ознакомила с годовым отчетом об исполнении  бюджета </w:t>
      </w:r>
      <w:r>
        <w:rPr>
          <w:rFonts w:eastAsia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eastAsia="Times New Roman"/>
          <w:sz w:val="24"/>
          <w:szCs w:val="24"/>
        </w:rPr>
        <w:t>Каменногорский</w:t>
      </w:r>
      <w:proofErr w:type="spellEnd"/>
      <w:r>
        <w:rPr>
          <w:rFonts w:eastAsia="Times New Roman"/>
          <w:sz w:val="24"/>
          <w:szCs w:val="24"/>
        </w:rPr>
        <w:t xml:space="preserve"> сельсовет</w:t>
      </w:r>
      <w:r>
        <w:rPr>
          <w:sz w:val="24"/>
          <w:szCs w:val="24"/>
        </w:rPr>
        <w:t xml:space="preserve"> з</w:t>
      </w:r>
      <w:r>
        <w:rPr>
          <w:rFonts w:eastAsia="Times New Roman"/>
          <w:sz w:val="24"/>
          <w:szCs w:val="24"/>
        </w:rPr>
        <w:t>а 202</w:t>
      </w:r>
      <w:r>
        <w:rPr>
          <w:rFonts w:eastAsia="Times New Roman"/>
          <w:sz w:val="24"/>
          <w:szCs w:val="24"/>
        </w:rPr>
        <w:t>4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год</w:t>
      </w:r>
      <w:r>
        <w:rPr>
          <w:sz w:val="24"/>
          <w:szCs w:val="24"/>
        </w:rPr>
        <w:t xml:space="preserve">, и доложила, что проект отчета об исполнении бюджета сформирован в соответствии с требованиями Бюджетного кодекса Российской Федерации, решения Совета депутатов «О бюджетном процессе в муниципальном образовании </w:t>
      </w:r>
      <w:proofErr w:type="spellStart"/>
      <w:r>
        <w:rPr>
          <w:sz w:val="24"/>
          <w:szCs w:val="24"/>
        </w:rPr>
        <w:t>Каменногорский</w:t>
      </w:r>
      <w:proofErr w:type="spellEnd"/>
      <w:r>
        <w:rPr>
          <w:sz w:val="24"/>
          <w:szCs w:val="24"/>
        </w:rPr>
        <w:t xml:space="preserve"> сельсовет» от 28 декабря 2022 года  № 80-РС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с учетом положений Приказа Минфина России от 24 мая 2022 г N 82 н 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D336CE" w:rsidRDefault="00D336CE" w:rsidP="00D336CE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подготовке годового отчета об исполнении бюджета за 2024 </w:t>
      </w:r>
      <w:proofErr w:type="gramStart"/>
      <w:r>
        <w:rPr>
          <w:sz w:val="24"/>
          <w:szCs w:val="24"/>
        </w:rPr>
        <w:t>год  администрация</w:t>
      </w:r>
      <w:proofErr w:type="gramEnd"/>
      <w:r>
        <w:rPr>
          <w:sz w:val="24"/>
          <w:szCs w:val="24"/>
        </w:rPr>
        <w:t xml:space="preserve"> сельсовета исходила из целей и приоритетов, определенных основными направлениями бюджетной политики и основными направлениями налоговой политики на 2024 год и на плановый период 2025 и 2026 годов. Для ознакомления проект «Об исполнении бюджета МО </w:t>
      </w:r>
      <w:proofErr w:type="spellStart"/>
      <w:r>
        <w:rPr>
          <w:sz w:val="24"/>
          <w:szCs w:val="24"/>
        </w:rPr>
        <w:t>Каменногорский</w:t>
      </w:r>
      <w:proofErr w:type="spellEnd"/>
      <w:r>
        <w:rPr>
          <w:sz w:val="24"/>
          <w:szCs w:val="24"/>
        </w:rPr>
        <w:t xml:space="preserve"> сельсовет за 2024 год был вывешен в здании администрации сельсовета, а также пояснила, что постановление о проведении публичных слушаний было опубликовано на официальном сайте администрации Каменногорского сельсовета своевременно, все процедуры подготовки для проведения соблюдены.</w:t>
      </w:r>
    </w:p>
    <w:p w:rsidR="00D336CE" w:rsidRDefault="00D336CE" w:rsidP="00D336CE">
      <w:pPr>
        <w:ind w:firstLine="720"/>
        <w:jc w:val="both"/>
        <w:rPr>
          <w:color w:val="000000" w:themeColor="text1"/>
        </w:rPr>
      </w:pPr>
      <w:r>
        <w:tab/>
      </w:r>
      <w:r>
        <w:rPr>
          <w:noProof w:val="0"/>
        </w:rPr>
        <w:t>Утвердить проект отчета об исполнении бюджета сельского поселения за 2024 год по доходам в сумме 5308852,</w:t>
      </w:r>
      <w:proofErr w:type="gramStart"/>
      <w:r>
        <w:rPr>
          <w:noProof w:val="0"/>
        </w:rPr>
        <w:t>32  рублей</w:t>
      </w:r>
      <w:proofErr w:type="gramEnd"/>
      <w:r>
        <w:rPr>
          <w:noProof w:val="0"/>
        </w:rPr>
        <w:t>, по расходам в сумме  5838949,64 рублей, с превышением доходов  над расходами (профицит) в сумме   530097,32 тыс.  рублей.</w:t>
      </w:r>
      <w:r>
        <w:rPr>
          <w:color w:val="000000" w:themeColor="text1"/>
        </w:rPr>
        <w:t xml:space="preserve"> </w:t>
      </w:r>
    </w:p>
    <w:p w:rsidR="00D336CE" w:rsidRDefault="00D336CE" w:rsidP="00D336CE">
      <w:pPr>
        <w:pStyle w:val="a6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Исполнение бюджета в части расходов в 2024 </w:t>
      </w:r>
      <w:proofErr w:type="gramStart"/>
      <w:r>
        <w:rPr>
          <w:color w:val="000000" w:themeColor="text1"/>
          <w:sz w:val="24"/>
          <w:szCs w:val="24"/>
        </w:rPr>
        <w:t>году  производилось</w:t>
      </w:r>
      <w:proofErr w:type="gramEnd"/>
      <w:r>
        <w:rPr>
          <w:color w:val="000000" w:themeColor="text1"/>
          <w:sz w:val="24"/>
          <w:szCs w:val="24"/>
        </w:rPr>
        <w:t xml:space="preserve"> в рамках экономии и реализации мероприятий по оптимизации бюджетных средств. </w:t>
      </w:r>
    </w:p>
    <w:p w:rsidR="00D336CE" w:rsidRDefault="00D336CE" w:rsidP="00D336CE">
      <w:pPr>
        <w:pStyle w:val="a6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Выступили: Саидова А.А</w:t>
      </w:r>
      <w:r>
        <w:rPr>
          <w:sz w:val="24"/>
          <w:szCs w:val="24"/>
        </w:rPr>
        <w:t xml:space="preserve">. – специалист администрации Каменногорского сельсовета, которая предложила вынести представленный проект решения об исполнении бюджета МО </w:t>
      </w:r>
      <w:proofErr w:type="spellStart"/>
      <w:r>
        <w:rPr>
          <w:sz w:val="24"/>
          <w:szCs w:val="24"/>
        </w:rPr>
        <w:t>Каменногорский</w:t>
      </w:r>
      <w:proofErr w:type="spellEnd"/>
      <w:r>
        <w:rPr>
          <w:sz w:val="24"/>
          <w:szCs w:val="24"/>
        </w:rPr>
        <w:t xml:space="preserve"> сельсовет за 2024 </w:t>
      </w:r>
      <w:proofErr w:type="gramStart"/>
      <w:r>
        <w:rPr>
          <w:sz w:val="24"/>
          <w:szCs w:val="24"/>
        </w:rPr>
        <w:t>год  на</w:t>
      </w:r>
      <w:proofErr w:type="gramEnd"/>
      <w:r>
        <w:rPr>
          <w:sz w:val="24"/>
          <w:szCs w:val="24"/>
        </w:rPr>
        <w:t xml:space="preserve"> заседание Совета депутатов для принятия.</w:t>
      </w:r>
    </w:p>
    <w:p w:rsidR="00D336CE" w:rsidRDefault="00D336CE" w:rsidP="00D336CE">
      <w:pPr>
        <w:ind w:firstLine="708"/>
        <w:jc w:val="both"/>
      </w:pPr>
      <w:r>
        <w:lastRenderedPageBreak/>
        <w:t xml:space="preserve">Замечаний по проекту решения об исполнении бюджета за 2024 год  в ходе публичных слушаний не поступило. </w:t>
      </w:r>
    </w:p>
    <w:p w:rsidR="00D336CE" w:rsidRDefault="00D336CE" w:rsidP="00D336CE">
      <w:pPr>
        <w:ind w:firstLine="708"/>
        <w:jc w:val="both"/>
      </w:pPr>
      <w:r>
        <w:t>Итоги голосования:</w:t>
      </w:r>
    </w:p>
    <w:p w:rsidR="00D336CE" w:rsidRDefault="00D336CE" w:rsidP="00D336CE">
      <w:pPr>
        <w:ind w:firstLine="708"/>
        <w:jc w:val="both"/>
      </w:pPr>
      <w:r>
        <w:t>«ЗА» -14</w:t>
      </w:r>
    </w:p>
    <w:p w:rsidR="00D336CE" w:rsidRDefault="00D336CE" w:rsidP="00D336CE">
      <w:pPr>
        <w:ind w:firstLine="708"/>
        <w:jc w:val="both"/>
      </w:pPr>
      <w:r>
        <w:t>«ПРОТИВ» -0</w:t>
      </w:r>
    </w:p>
    <w:p w:rsidR="00D336CE" w:rsidRDefault="00D336CE" w:rsidP="00D336CE">
      <w:pPr>
        <w:ind w:firstLine="708"/>
        <w:jc w:val="both"/>
      </w:pPr>
      <w:r>
        <w:t xml:space="preserve">«ВОЗДЕРЖАЛИСЬ - 0 </w:t>
      </w:r>
    </w:p>
    <w:p w:rsidR="00D336CE" w:rsidRDefault="00D336CE" w:rsidP="00D336CE">
      <w:pPr>
        <w:ind w:firstLine="708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РЕШИЛИ: </w:t>
      </w:r>
    </w:p>
    <w:p w:rsidR="00D336CE" w:rsidRDefault="00D336CE" w:rsidP="00D336C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Признать публичные слушания по проекту решения Совета депутатов «Об исполнении  бюджете муниципального образования Каменногорский сельсовет Северного района Оренбургской области за 2024 год» состоявшимися.</w:t>
      </w:r>
    </w:p>
    <w:p w:rsidR="00D336CE" w:rsidRDefault="00D336CE" w:rsidP="00D336C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Настоящий протокол публичных слушаний разместить в сети Интернет на официальном сайте муниципального образования Северный район.</w:t>
      </w:r>
    </w:p>
    <w:p w:rsidR="00D336CE" w:rsidRDefault="00D336CE" w:rsidP="00D336C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Одобрить проект годового отчета «Об исполнении  бюджете муниципального образования Каменногорский сельсовет Северного района Оренбургской области за 2024 год» и  вынести на заседание Совета депутатов муниципального образования Каменногорский сельсовет для принятия.</w:t>
      </w:r>
    </w:p>
    <w:p w:rsidR="00D336CE" w:rsidRDefault="00D336CE" w:rsidP="00D336CE">
      <w:pPr>
        <w:ind w:firstLine="708"/>
        <w:jc w:val="both"/>
        <w:rPr>
          <w:rFonts w:eastAsia="Calibri"/>
          <w:lang w:eastAsia="en-US"/>
        </w:rPr>
      </w:pPr>
    </w:p>
    <w:p w:rsidR="00D336CE" w:rsidRDefault="00D336CE" w:rsidP="00D336C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Председательствующий                                                                    Т.Н.Родичкина</w:t>
      </w:r>
    </w:p>
    <w:p w:rsidR="00D336CE" w:rsidRDefault="00D336CE" w:rsidP="00D336C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Секретарь                                                                                             А.А.Саидова</w:t>
      </w:r>
    </w:p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Список граждан, присутствующих на публичных слушаниях по проекту       </w:t>
      </w:r>
    </w:p>
    <w:p w:rsidR="00D336CE" w:rsidRDefault="00D336CE" w:rsidP="00D336C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решения Совета депутатов «</w:t>
      </w:r>
      <w:r>
        <w:rPr>
          <w:rFonts w:eastAsia="Calibri"/>
          <w:sz w:val="28"/>
          <w:szCs w:val="28"/>
          <w:lang w:eastAsia="en-US"/>
        </w:rPr>
        <w:t>Об исполнении  бюджете муниципального образования Каменногорский сельсовет Северного района Оренбургской области за 2024 год»</w:t>
      </w:r>
    </w:p>
    <w:p w:rsidR="00D336CE" w:rsidRDefault="00D336CE" w:rsidP="00D336C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/>
      </w:r>
    </w:p>
    <w:p w:rsidR="00D336CE" w:rsidRDefault="00D336CE" w:rsidP="00D336CE">
      <w:pPr>
        <w:jc w:val="both"/>
        <w:rPr>
          <w:rFonts w:eastAsia="Calibri"/>
          <w:sz w:val="28"/>
          <w:szCs w:val="28"/>
        </w:rPr>
      </w:pPr>
    </w:p>
    <w:p w:rsidR="00D336CE" w:rsidRDefault="00D336CE" w:rsidP="00D336CE">
      <w:pPr>
        <w:tabs>
          <w:tab w:val="num" w:pos="975"/>
        </w:tabs>
        <w:autoSpaceDN w:val="0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1.Родичкина Т.Н. – глава муниципального образования Каменногорский сельсовет</w:t>
      </w:r>
    </w:p>
    <w:p w:rsidR="00D336CE" w:rsidRDefault="00D336CE" w:rsidP="00D336CE">
      <w:pPr>
        <w:tabs>
          <w:tab w:val="num" w:pos="975"/>
        </w:tabs>
        <w:autoSpaceDN w:val="0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2.Саидова А.А. – специалист администрации сельсовета</w:t>
      </w:r>
    </w:p>
    <w:p w:rsidR="00D336CE" w:rsidRDefault="00D336CE" w:rsidP="00D336CE">
      <w:pPr>
        <w:tabs>
          <w:tab w:val="num" w:pos="975"/>
        </w:tabs>
        <w:autoSpaceDN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3.Конков В.Н.  – механизатор ООО «Северная Нива»</w:t>
      </w:r>
    </w:p>
    <w:p w:rsidR="00D336CE" w:rsidRDefault="00D336CE" w:rsidP="00D336CE">
      <w:pPr>
        <w:tabs>
          <w:tab w:val="num" w:pos="975"/>
        </w:tabs>
        <w:autoSpaceDN w:val="0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4.Ганичева З.П. – депутат от избирательного округа № 1</w:t>
      </w:r>
    </w:p>
    <w:p w:rsidR="00D336CE" w:rsidRDefault="00D336CE" w:rsidP="00D336CE">
      <w:pPr>
        <w:tabs>
          <w:tab w:val="num" w:pos="975"/>
        </w:tabs>
        <w:autoSpaceDN w:val="0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5.Махалова С.М. – депутат от избирательного округа № 1</w:t>
      </w:r>
    </w:p>
    <w:p w:rsidR="00D336CE" w:rsidRDefault="00D336CE" w:rsidP="00D336CE">
      <w:pPr>
        <w:tabs>
          <w:tab w:val="num" w:pos="975"/>
        </w:tabs>
        <w:autoSpaceDN w:val="0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6.Каравашкин С.А. – депутат от избирательного округа № 1</w:t>
      </w:r>
    </w:p>
    <w:p w:rsidR="00D336CE" w:rsidRDefault="00D336CE" w:rsidP="00D336CE">
      <w:pPr>
        <w:tabs>
          <w:tab w:val="num" w:pos="975"/>
        </w:tabs>
        <w:autoSpaceDN w:val="0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7.Капунова В.А. – пенсионерка</w:t>
      </w:r>
    </w:p>
    <w:p w:rsidR="00D336CE" w:rsidRDefault="00D336CE" w:rsidP="00D336CE">
      <w:pPr>
        <w:tabs>
          <w:tab w:val="num" w:pos="975"/>
        </w:tabs>
        <w:autoSpaceDN w:val="0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8.Егоров В.Е. – директор СДК</w:t>
      </w:r>
    </w:p>
    <w:p w:rsidR="00D336CE" w:rsidRDefault="00D336CE" w:rsidP="00D336CE">
      <w:pPr>
        <w:tabs>
          <w:tab w:val="num" w:pos="975"/>
        </w:tabs>
        <w:autoSpaceDN w:val="0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9.Ерофеева О.А. – библиотекарь  СДК</w:t>
      </w:r>
    </w:p>
    <w:p w:rsidR="00D336CE" w:rsidRDefault="00D336CE" w:rsidP="00D336CE">
      <w:pPr>
        <w:tabs>
          <w:tab w:val="num" w:pos="975"/>
        </w:tabs>
        <w:autoSpaceDN w:val="0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10Ерофеев В.Н. – завсклад ООО «Северная Нива»</w:t>
      </w:r>
    </w:p>
    <w:p w:rsidR="00D336CE" w:rsidRDefault="00D336CE" w:rsidP="00D336CE">
      <w:pPr>
        <w:tabs>
          <w:tab w:val="num" w:pos="975"/>
        </w:tabs>
        <w:autoSpaceDN w:val="0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11.Ульянова О.В. – уборщица администрации сельсовета</w:t>
      </w:r>
    </w:p>
    <w:p w:rsidR="00D336CE" w:rsidRDefault="00D336CE" w:rsidP="00D336CE">
      <w:pPr>
        <w:tabs>
          <w:tab w:val="num" w:pos="975"/>
        </w:tabs>
        <w:autoSpaceDN w:val="0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12.Конкова Н.А. – пенсионрка</w:t>
      </w:r>
    </w:p>
    <w:p w:rsidR="00D336CE" w:rsidRDefault="00D336CE" w:rsidP="00D336CE">
      <w:pPr>
        <w:tabs>
          <w:tab w:val="num" w:pos="975"/>
        </w:tabs>
        <w:autoSpaceDN w:val="0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13.Михота Т.А. – повар ООО «Северная Нива»</w:t>
      </w:r>
    </w:p>
    <w:p w:rsidR="00D336CE" w:rsidRDefault="00D336CE" w:rsidP="00D336CE">
      <w:pPr>
        <w:tabs>
          <w:tab w:val="num" w:pos="975"/>
        </w:tabs>
        <w:autoSpaceDN w:val="0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14.Савельев В.А. – водитель администрации Каменногорского сельсовета</w:t>
      </w:r>
    </w:p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D336CE" w:rsidRDefault="00D336CE" w:rsidP="00D336CE"/>
    <w:p w:rsidR="008F3FA5" w:rsidRDefault="008F3FA5"/>
    <w:sectPr w:rsidR="008F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58"/>
    <w:rsid w:val="001F3058"/>
    <w:rsid w:val="008F3FA5"/>
    <w:rsid w:val="00D3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7834"/>
  <w15:chartTrackingRefBased/>
  <w15:docId w15:val="{3BBED57C-BC09-46E9-BF8E-569C8503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C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336CE"/>
    <w:pPr>
      <w:jc w:val="center"/>
    </w:pPr>
    <w:rPr>
      <w:b/>
      <w:noProof w:val="0"/>
      <w:sz w:val="28"/>
      <w:szCs w:val="20"/>
    </w:rPr>
  </w:style>
  <w:style w:type="character" w:customStyle="1" w:styleId="a4">
    <w:name w:val="Заголовок Знак"/>
    <w:basedOn w:val="a0"/>
    <w:link w:val="a3"/>
    <w:uiPriority w:val="10"/>
    <w:rsid w:val="00D336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D336CE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D336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dcterms:created xsi:type="dcterms:W3CDTF">2025-05-30T10:23:00Z</dcterms:created>
  <dcterms:modified xsi:type="dcterms:W3CDTF">2025-05-30T10:24:00Z</dcterms:modified>
</cp:coreProperties>
</file>